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FC" w:rsidRPr="008464FC" w:rsidRDefault="008464FC" w:rsidP="008464FC">
      <w:pPr>
        <w:jc w:val="both"/>
        <w:rPr>
          <w:rFonts w:ascii="Book Antiqua" w:hAnsi="Book Antiqua"/>
          <w:sz w:val="20"/>
          <w:szCs w:val="20"/>
        </w:rPr>
      </w:pPr>
    </w:p>
    <w:p w:rsidR="008464FC" w:rsidRPr="008464FC" w:rsidRDefault="008464FC" w:rsidP="008464FC">
      <w:pPr>
        <w:spacing w:line="400" w:lineRule="exact"/>
        <w:rPr>
          <w:rFonts w:ascii="Book Antiqua" w:hAnsi="Book Antiqua" w:cs="Book Antiqua"/>
          <w:smallCaps/>
          <w:sz w:val="20"/>
          <w:szCs w:val="20"/>
        </w:rPr>
      </w:pPr>
      <w:r w:rsidRPr="008464FC">
        <w:rPr>
          <w:rFonts w:ascii="Book Antiqua" w:hAnsi="Book Antiqua" w:cs="Book Antiqua"/>
          <w:smallCaps/>
          <w:sz w:val="20"/>
          <w:szCs w:val="20"/>
        </w:rPr>
        <w:t>MIUR/AOODRVE/UFF.III/</w:t>
      </w:r>
      <w:r w:rsidR="007B38C6">
        <w:rPr>
          <w:rFonts w:ascii="Book Antiqua" w:hAnsi="Book Antiqua" w:cs="Book Antiqua"/>
          <w:smallCaps/>
          <w:sz w:val="20"/>
          <w:szCs w:val="20"/>
        </w:rPr>
        <w:t>5047</w:t>
      </w:r>
      <w:r w:rsidRPr="008464FC">
        <w:rPr>
          <w:rFonts w:ascii="Book Antiqua" w:hAnsi="Book Antiqua" w:cs="Book Antiqua"/>
          <w:smallCaps/>
          <w:sz w:val="20"/>
          <w:szCs w:val="20"/>
        </w:rPr>
        <w:t>/C7c –CUOCO/2016</w:t>
      </w:r>
    </w:p>
    <w:p w:rsidR="008464FC" w:rsidRPr="008464FC" w:rsidRDefault="008464FC" w:rsidP="008464FC">
      <w:pPr>
        <w:spacing w:line="400" w:lineRule="exact"/>
        <w:rPr>
          <w:rFonts w:ascii="Book Antiqua" w:hAnsi="Book Antiqua" w:cs="Book Antiqua"/>
          <w:smallCaps/>
          <w:sz w:val="20"/>
          <w:szCs w:val="20"/>
        </w:rPr>
      </w:pPr>
    </w:p>
    <w:p w:rsidR="008464FC" w:rsidRPr="008464FC" w:rsidRDefault="008464FC" w:rsidP="008464FC">
      <w:pPr>
        <w:spacing w:line="400" w:lineRule="exact"/>
        <w:jc w:val="center"/>
        <w:rPr>
          <w:rFonts w:ascii="Book Antiqua" w:hAnsi="Book Antiqua" w:cs="Book Antiqua"/>
          <w:smallCaps/>
          <w:sz w:val="20"/>
          <w:szCs w:val="20"/>
        </w:rPr>
      </w:pPr>
      <w:r w:rsidRPr="008464FC">
        <w:rPr>
          <w:rFonts w:ascii="Book Antiqua" w:hAnsi="Book Antiqua" w:cs="Book Antiqua"/>
          <w:smallCaps/>
          <w:sz w:val="20"/>
          <w:szCs w:val="20"/>
        </w:rPr>
        <w:t xml:space="preserve">IL  DIRETTORE GENERALE </w:t>
      </w:r>
    </w:p>
    <w:p w:rsidR="008464FC" w:rsidRPr="008464FC" w:rsidRDefault="008464FC" w:rsidP="008464FC">
      <w:pPr>
        <w:spacing w:line="240" w:lineRule="atLeast"/>
        <w:jc w:val="center"/>
        <w:rPr>
          <w:rFonts w:ascii="Book Antiqua" w:hAnsi="Book Antiqua" w:cs="Book Antiqua"/>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D.P.R.10.1.1957, n.3 e successive modificazioni;</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D.P.R.3.5.1957, n.686 e successive modificazioni;</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D.P.R.31.5.1974, n.420, con particolare riferimento all’art.10 e all’art.11;</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D.P.R.7.3.1985, n.588;</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5.6.1985, n.251;</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22.8.1985, n.444;</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24.12.1986, n.958;</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D.L.2.3.1987, n.57, convertito dalla legge 22.4.1987, n.158;</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7.8.1990, n.241;</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18.1.1992, n.16;</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5.2.1992, n.104;</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 xml:space="preserve">il </w:t>
      </w:r>
      <w:proofErr w:type="spellStart"/>
      <w:r w:rsidRPr="008464FC">
        <w:rPr>
          <w:rFonts w:ascii="Book Antiqua" w:hAnsi="Book Antiqua" w:cs="Book Antiqua"/>
          <w:sz w:val="20"/>
          <w:szCs w:val="20"/>
        </w:rPr>
        <w:t>D.Lgs.</w:t>
      </w:r>
      <w:proofErr w:type="spellEnd"/>
      <w:r w:rsidRPr="008464FC">
        <w:rPr>
          <w:rFonts w:ascii="Book Antiqua" w:hAnsi="Book Antiqua" w:cs="Book Antiqua"/>
          <w:sz w:val="20"/>
          <w:szCs w:val="20"/>
        </w:rPr>
        <w:t xml:space="preserve"> 16.4.1994, n.297 con particolare riferimento agli artt. 546, 554, 555, 556, 557, 559, 604, 673, 676;</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D.P.R.9.5.1994, n.487 come modificato dal D.P.R.30.10.1996, n.693;</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15.5.1997, n.127, con particolare riferimento all’art.3, come modificata e integrata dalla Legge 16.6.1998, n.191, e il relativo regolamento emanato con D.P.R.20.10.1998, n.403;</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z w:val="20"/>
          <w:szCs w:val="20"/>
        </w:rPr>
        <w:t>Vista</w:t>
      </w:r>
      <w:r w:rsidRPr="008464FC">
        <w:rPr>
          <w:rFonts w:ascii="Book Antiqua" w:hAnsi="Book Antiqua" w:cs="Book Antiqua"/>
          <w:sz w:val="20"/>
          <w:szCs w:val="20"/>
        </w:rPr>
        <w:tab/>
        <w:t>la legge 13.3.1999 n. 68;</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pacing w:val="-6"/>
          <w:sz w:val="20"/>
          <w:szCs w:val="20"/>
        </w:rPr>
        <w:t>Vista</w:t>
      </w:r>
      <w:r w:rsidRPr="008464FC">
        <w:rPr>
          <w:rFonts w:ascii="Book Antiqua" w:hAnsi="Book Antiqua" w:cs="Book Antiqua"/>
          <w:sz w:val="20"/>
          <w:szCs w:val="20"/>
        </w:rPr>
        <w:tab/>
      </w:r>
      <w:smartTag w:uri="urn:schemas-microsoft-com:office:smarttags" w:element="PersonName">
        <w:smartTagPr>
          <w:attr w:name="ProductID" w:val="la Legge"/>
        </w:smartTagPr>
        <w:r w:rsidRPr="008464FC">
          <w:rPr>
            <w:rFonts w:ascii="Book Antiqua" w:hAnsi="Book Antiqua" w:cs="Book Antiqua"/>
            <w:sz w:val="20"/>
            <w:szCs w:val="20"/>
          </w:rPr>
          <w:t>la Legge</w:t>
        </w:r>
      </w:smartTag>
      <w:r w:rsidRPr="008464FC">
        <w:rPr>
          <w:rFonts w:ascii="Book Antiqua" w:hAnsi="Book Antiqua" w:cs="Book Antiqua"/>
          <w:sz w:val="20"/>
          <w:szCs w:val="20"/>
        </w:rPr>
        <w:t xml:space="preserve"> 3.5.1999, n.124 con particolare riferimento all’art.4, comma 11;</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pacing w:val="-6"/>
          <w:sz w:val="20"/>
          <w:szCs w:val="20"/>
        </w:rPr>
        <w:t>Visto</w:t>
      </w:r>
      <w:r w:rsidRPr="008464FC">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z w:val="20"/>
          <w:szCs w:val="20"/>
        </w:rPr>
        <w:t>Visto</w:t>
      </w:r>
      <w:r w:rsidRPr="008464FC">
        <w:rPr>
          <w:rFonts w:ascii="Book Antiqua" w:hAnsi="Book Antiqua" w:cs="Book Antiqua"/>
          <w:sz w:val="20"/>
          <w:szCs w:val="20"/>
        </w:rPr>
        <w:tab/>
        <w:t>il D.M. 13.12.2000 n. 430 pubblicato nella G.U. 24.1.2001 n.19, concernente il regolamento per le supplenze del personale A.T.A. ;</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z w:val="20"/>
          <w:szCs w:val="20"/>
        </w:rPr>
        <w:t>Visto</w:t>
      </w:r>
      <w:r w:rsidRPr="008464FC">
        <w:rPr>
          <w:rFonts w:ascii="Book Antiqua" w:hAnsi="Book Antiqua" w:cs="Book Antiqua"/>
          <w:sz w:val="20"/>
          <w:szCs w:val="20"/>
        </w:rPr>
        <w:tab/>
        <w:t>il D.M. 19.4.2001 n. 75 pubblicato nella G.U. - Quarta serie speciale - n. 35 del 4.5.2001, applicativo del predetto regolamento;</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z w:val="20"/>
          <w:szCs w:val="20"/>
        </w:rPr>
        <w:t>Visto</w:t>
      </w:r>
      <w:r w:rsidRPr="008464FC">
        <w:rPr>
          <w:rFonts w:ascii="Book Antiqua" w:hAnsi="Book Antiqua" w:cs="Book Antiqua"/>
          <w:sz w:val="20"/>
          <w:szCs w:val="20"/>
        </w:rPr>
        <w:tab/>
        <w:t>il D.P.R. 28.12.2000 n. 445, pubblicato nel supplemento alla G.U. 20.2.2001 n. 42 serie generale, concernente la documentazione amministrativa;</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mallCaps/>
          <w:sz w:val="20"/>
          <w:szCs w:val="20"/>
        </w:rPr>
        <w:t>Visto</w:t>
      </w:r>
      <w:r w:rsidRPr="008464FC">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VISTO il </w:t>
      </w:r>
      <w:proofErr w:type="spellStart"/>
      <w:r w:rsidRPr="008464FC">
        <w:rPr>
          <w:rFonts w:ascii="Book Antiqua" w:hAnsi="Book Antiqua" w:cs="Book Antiqua"/>
          <w:sz w:val="20"/>
          <w:szCs w:val="20"/>
        </w:rPr>
        <w:t>D.Lgs</w:t>
      </w:r>
      <w:proofErr w:type="spellEnd"/>
      <w:r w:rsidRPr="008464FC">
        <w:rPr>
          <w:rFonts w:ascii="Book Antiqua" w:hAnsi="Book Antiqua" w:cs="Book Antiqua"/>
          <w:sz w:val="20"/>
          <w:szCs w:val="20"/>
        </w:rPr>
        <w:t xml:space="preserve"> 7 marzo 2005, n. 82 recante “Codice dell’amministrazione digitale”, aggiornato dal </w:t>
      </w:r>
      <w:proofErr w:type="spellStart"/>
      <w:r w:rsidRPr="008464FC">
        <w:rPr>
          <w:rFonts w:ascii="Book Antiqua" w:hAnsi="Book Antiqua" w:cs="Book Antiqua"/>
          <w:sz w:val="20"/>
          <w:szCs w:val="20"/>
        </w:rPr>
        <w:t>D.Lgs</w:t>
      </w:r>
      <w:proofErr w:type="spellEnd"/>
      <w:r w:rsidRPr="008464FC">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297/1994 per </w:t>
      </w:r>
      <w:proofErr w:type="spellStart"/>
      <w:r w:rsidRPr="008464FC">
        <w:rPr>
          <w:rFonts w:ascii="Book Antiqua" w:hAnsi="Book Antiqua" w:cs="Book Antiqua"/>
          <w:sz w:val="20"/>
          <w:szCs w:val="20"/>
        </w:rPr>
        <w:t>l’a.s.</w:t>
      </w:r>
      <w:proofErr w:type="spellEnd"/>
      <w:r w:rsidRPr="008464FC">
        <w:rPr>
          <w:rFonts w:ascii="Book Antiqua" w:hAnsi="Book Antiqua" w:cs="Book Antiqua"/>
          <w:sz w:val="20"/>
          <w:szCs w:val="20"/>
        </w:rPr>
        <w:t xml:space="preserve"> 2008/09; </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VISTA la nota del MIUR </w:t>
      </w:r>
      <w:proofErr w:type="spellStart"/>
      <w:r w:rsidRPr="008464FC">
        <w:rPr>
          <w:rFonts w:ascii="Book Antiqua" w:hAnsi="Book Antiqua" w:cs="Book Antiqua"/>
          <w:sz w:val="20"/>
          <w:szCs w:val="20"/>
        </w:rPr>
        <w:t>prot</w:t>
      </w:r>
      <w:proofErr w:type="spellEnd"/>
      <w:r w:rsidRPr="008464FC">
        <w:rPr>
          <w:rFonts w:ascii="Book Antiqua" w:hAnsi="Book Antiqua" w:cs="Book Antiqua"/>
          <w:sz w:val="20"/>
          <w:szCs w:val="20"/>
        </w:rPr>
        <w:t>. 2664 del 27.02.2009 concernente l’indizione dei concorsi per soli titoli per l’anno scolastico 2008/2009;</w:t>
      </w:r>
      <w:r w:rsidRPr="008464FC">
        <w:rPr>
          <w:rFonts w:ascii="Book Antiqua" w:hAnsi="Book Antiqua" w:cs="Book Antiqua"/>
          <w:sz w:val="20"/>
          <w:szCs w:val="20"/>
        </w:rPr>
        <w:tab/>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r w:rsidRPr="008464FC">
        <w:rPr>
          <w:rFonts w:ascii="Book Antiqua" w:hAnsi="Book Antiqua" w:cs="Book Antiqua"/>
          <w:sz w:val="20"/>
          <w:szCs w:val="20"/>
        </w:rPr>
        <w:lastRenderedPageBreak/>
        <w:t xml:space="preserve">particolare l’allegata tabella B – requisiti culturali per l’accesso ai profili professionali del </w:t>
      </w:r>
      <w:smartTag w:uri="urn:schemas-microsoft-com:office:smarttags" w:element="PersonName">
        <w:smartTagPr>
          <w:attr w:name="ProductID" w:val="personale ATA;"/>
        </w:smartTagPr>
        <w:r w:rsidRPr="008464FC">
          <w:rPr>
            <w:rFonts w:ascii="Book Antiqua" w:hAnsi="Book Antiqua" w:cs="Book Antiqua"/>
            <w:sz w:val="20"/>
            <w:szCs w:val="20"/>
          </w:rPr>
          <w:t>personale ATA;</w:t>
        </w:r>
      </w:smartTag>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VISTA</w:t>
      </w:r>
      <w:r w:rsidRPr="008464FC">
        <w:rPr>
          <w:rFonts w:ascii="Book Antiqua" w:hAnsi="Book Antiqua" w:cs="Book Antiqua"/>
          <w:sz w:val="20"/>
          <w:szCs w:val="20"/>
        </w:rPr>
        <w:tab/>
        <w:t xml:space="preserve">la sequenza contrattuale di cui all’art. 62 del CCNL 29.11.2007 sottoscritta il 25.7.2008 ed in particolare l’art. 4 – modifica della Tabella B – requisiti culturali per l’accesso ai profili professionali del </w:t>
      </w:r>
      <w:smartTag w:uri="urn:schemas-microsoft-com:office:smarttags" w:element="PersonName">
        <w:smartTagPr>
          <w:attr w:name="ProductID" w:val="personale ATA –"/>
        </w:smartTagPr>
        <w:r w:rsidRPr="008464FC">
          <w:rPr>
            <w:rFonts w:ascii="Book Antiqua" w:hAnsi="Book Antiqua" w:cs="Book Antiqua"/>
            <w:sz w:val="20"/>
            <w:szCs w:val="20"/>
          </w:rPr>
          <w:t>personale ATA –</w:t>
        </w:r>
      </w:smartTag>
      <w:r w:rsidRPr="008464FC">
        <w:rPr>
          <w:rFonts w:ascii="Book Antiqua" w:hAnsi="Book Antiqua" w:cs="Book Antiqua"/>
          <w:sz w:val="20"/>
          <w:szCs w:val="20"/>
        </w:rPr>
        <w:t xml:space="preserve"> allegata al CCNL 29.11.2007;</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 costituzione di elenchi prioritari finalizzati al riconoscimento della precedenza assoluta nell’assegnazione delle supplenze in sostituzione del personale temporaneamente assente;</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 il D.M. 17.12.2009 n.100 di integrazione del citato D.M. 82/09;</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8464FC">
        <w:rPr>
          <w:rFonts w:ascii="Book Antiqua" w:hAnsi="Book Antiqua" w:cs="Book Antiqua"/>
          <w:sz w:val="20"/>
          <w:szCs w:val="20"/>
        </w:rPr>
        <w:t>l’a.s.</w:t>
      </w:r>
      <w:proofErr w:type="spellEnd"/>
      <w:r w:rsidRPr="008464FC">
        <w:rPr>
          <w:rFonts w:ascii="Book Antiqua" w:hAnsi="Book Antiqua" w:cs="Book Antiqua"/>
          <w:sz w:val="20"/>
          <w:szCs w:val="20"/>
        </w:rPr>
        <w:t xml:space="preserve"> 201/11; </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VISTA</w:t>
      </w:r>
      <w:r w:rsidRPr="008464FC">
        <w:rPr>
          <w:rFonts w:ascii="Book Antiqua" w:hAnsi="Book Antiqua" w:cs="Book Antiqua"/>
          <w:sz w:val="20"/>
          <w:szCs w:val="20"/>
        </w:rPr>
        <w:tab/>
        <w:t xml:space="preserve"> la nota 19 febbraio 2010, n. 2053 concernente l’indizione dei concorsi per soli titoli per l’anno scolastico 2009/10;</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8464FC">
        <w:rPr>
          <w:rFonts w:ascii="Book Antiqua" w:hAnsi="Book Antiqua" w:cs="Book Antiqua"/>
          <w:sz w:val="20"/>
          <w:szCs w:val="20"/>
        </w:rPr>
        <w:t>octies</w:t>
      </w:r>
      <w:proofErr w:type="spellEnd"/>
      <w:r w:rsidRPr="008464FC">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8464FC">
          <w:rPr>
            <w:rFonts w:ascii="Book Antiqua" w:hAnsi="Book Antiqua" w:cs="Book Antiqua"/>
            <w:sz w:val="20"/>
            <w:szCs w:val="20"/>
          </w:rPr>
          <w:t>2009, in</w:t>
        </w:r>
      </w:smartTag>
      <w:r w:rsidRPr="008464FC">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w:t>
      </w:r>
      <w:r w:rsidRPr="008464FC">
        <w:rPr>
          <w:rFonts w:ascii="Book Antiqua" w:hAnsi="Book Antiqua" w:cs="Book Antiqua"/>
          <w:sz w:val="20"/>
          <w:szCs w:val="20"/>
        </w:rPr>
        <w:tab/>
        <w:t xml:space="preserve"> il D.M. 68 del 30 luglio 2010 emanato in applicazione del predetto D.L. 194/2009 convertito con legge 25/2010;</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 il D.M. 80 del 15 settembre 2010 di integrazione del citato D.M. 68/2010;</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VISTA</w:t>
      </w:r>
      <w:r w:rsidRPr="008464FC">
        <w:rPr>
          <w:rFonts w:ascii="Book Antiqua" w:hAnsi="Book Antiqua" w:cs="Book Antiqua"/>
          <w:sz w:val="20"/>
          <w:szCs w:val="20"/>
        </w:rPr>
        <w:tab/>
        <w:t xml:space="preserve"> la nota 20 gennaio 2011, n. 402 concernente l’indizione dei concorsi per soli titoli per l’anno scolastico 2010/11;</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8464FC">
        <w:rPr>
          <w:rFonts w:ascii="Book Antiqua" w:hAnsi="Book Antiqua" w:cs="Book Antiqua"/>
          <w:sz w:val="20"/>
          <w:szCs w:val="20"/>
        </w:rPr>
        <w:t>l’a.s.</w:t>
      </w:r>
      <w:proofErr w:type="spellEnd"/>
      <w:r w:rsidRPr="008464FC">
        <w:rPr>
          <w:rFonts w:ascii="Book Antiqua" w:hAnsi="Book Antiqua" w:cs="Book Antiqua"/>
          <w:sz w:val="20"/>
          <w:szCs w:val="20"/>
        </w:rPr>
        <w:t xml:space="preserve"> 2011/2012;</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 il D.M. 12 ottobre 2011, n. 92, emanato in applicazione del predetto D.L. 70/2011 convertito con Legge 106/2011;</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VISTO il D.M. 5.9.2014  n. 717 concernente la formulazione delle graduatorie di circolo e d’istituto di 3^ fascia per il triennio scolastico 2014/2017;</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VISTA la nota MIUR  </w:t>
      </w:r>
      <w:proofErr w:type="spellStart"/>
      <w:r w:rsidRPr="008464FC">
        <w:rPr>
          <w:rFonts w:ascii="Book Antiqua" w:hAnsi="Book Antiqua" w:cs="Book Antiqua"/>
          <w:sz w:val="20"/>
          <w:szCs w:val="20"/>
        </w:rPr>
        <w:t>prot</w:t>
      </w:r>
      <w:proofErr w:type="spellEnd"/>
      <w:r w:rsidRPr="008464FC">
        <w:rPr>
          <w:rFonts w:ascii="Book Antiqua" w:hAnsi="Book Antiqua" w:cs="Book Antiqua"/>
          <w:sz w:val="20"/>
          <w:szCs w:val="20"/>
        </w:rPr>
        <w:t>. 8151 del 13.03.2015, concernente l’indizione dei concorsi per soli titoli per l’anno scolastico 2014/15;</w:t>
      </w:r>
    </w:p>
    <w:p w:rsidR="008464FC" w:rsidRPr="008464FC" w:rsidRDefault="008464FC" w:rsidP="008464FC">
      <w:pPr>
        <w:ind w:left="709" w:hanging="709"/>
        <w:jc w:val="both"/>
        <w:rPr>
          <w:rFonts w:ascii="Book Antiqua" w:hAnsi="Book Antiqua" w:cs="Book Antiqua"/>
          <w:sz w:val="20"/>
          <w:szCs w:val="20"/>
        </w:rPr>
      </w:pPr>
      <w:r w:rsidRPr="008464FC">
        <w:rPr>
          <w:rFonts w:ascii="Book Antiqua" w:hAnsi="Book Antiqua" w:cs="Book Antiqua"/>
          <w:sz w:val="20"/>
          <w:szCs w:val="20"/>
        </w:rPr>
        <w:t xml:space="preserve">VISTA la nota MIUR </w:t>
      </w:r>
      <w:proofErr w:type="spellStart"/>
      <w:r w:rsidRPr="008464FC">
        <w:rPr>
          <w:rFonts w:ascii="Book Antiqua" w:hAnsi="Book Antiqua" w:cs="Book Antiqua"/>
          <w:sz w:val="20"/>
          <w:szCs w:val="20"/>
        </w:rPr>
        <w:t>prot</w:t>
      </w:r>
      <w:proofErr w:type="spellEnd"/>
      <w:r w:rsidRPr="008464FC">
        <w:rPr>
          <w:rFonts w:ascii="Book Antiqua" w:hAnsi="Book Antiqua" w:cs="Book Antiqua"/>
          <w:sz w:val="20"/>
          <w:szCs w:val="20"/>
        </w:rPr>
        <w:t>.  6408 del 7.3.2016, concernete l’indizione dei concorsi per soli titoli per l’anno scolastico 2015/16;</w:t>
      </w:r>
    </w:p>
    <w:p w:rsidR="008464FC" w:rsidRPr="008464FC" w:rsidRDefault="008464FC" w:rsidP="008464FC">
      <w:pPr>
        <w:ind w:left="708" w:hanging="708"/>
        <w:jc w:val="both"/>
        <w:rPr>
          <w:rFonts w:ascii="Book Antiqua" w:hAnsi="Book Antiqua" w:cs="Book Antiqua"/>
          <w:sz w:val="20"/>
          <w:szCs w:val="20"/>
        </w:rPr>
      </w:pPr>
      <w:r w:rsidRPr="008464FC">
        <w:rPr>
          <w:rFonts w:ascii="Book Antiqua" w:hAnsi="Book Antiqua" w:cs="Book Antiqua"/>
          <w:sz w:val="20"/>
          <w:szCs w:val="20"/>
        </w:rPr>
        <w:t>ACCERTATO che nelle province del Veneto di Belluno, Padova</w:t>
      </w:r>
      <w:r w:rsidRPr="008464FC">
        <w:rPr>
          <w:rFonts w:ascii="Book Antiqua" w:hAnsi="Book Antiqua" w:cs="Book Antiqua"/>
          <w:sz w:val="20"/>
          <w:szCs w:val="20"/>
          <w:u w:val="words"/>
        </w:rPr>
        <w:t xml:space="preserve">, </w:t>
      </w:r>
      <w:r w:rsidRPr="008464FC">
        <w:rPr>
          <w:rFonts w:ascii="Book Antiqua" w:hAnsi="Book Antiqua" w:cs="Book Antiqua"/>
          <w:sz w:val="20"/>
          <w:szCs w:val="20"/>
        </w:rPr>
        <w:t>Rovigo, Treviso, Venezia e Verona è istituito l’organico del profilo di CUOCO ;</w:t>
      </w:r>
    </w:p>
    <w:p w:rsidR="008464FC" w:rsidRPr="008464FC" w:rsidRDefault="008464FC" w:rsidP="008464FC">
      <w:pPr>
        <w:ind w:left="1418" w:hanging="1134"/>
        <w:jc w:val="both"/>
        <w:rPr>
          <w:rFonts w:ascii="Book Antiqua" w:hAnsi="Book Antiqua" w:cs="Book Antiqua"/>
          <w:sz w:val="20"/>
          <w:szCs w:val="20"/>
        </w:rPr>
      </w:pPr>
    </w:p>
    <w:p w:rsidR="008464FC" w:rsidRPr="008464FC" w:rsidRDefault="008464FC" w:rsidP="008464FC">
      <w:pPr>
        <w:spacing w:line="340" w:lineRule="exact"/>
        <w:jc w:val="center"/>
        <w:rPr>
          <w:rFonts w:ascii="Book Antiqua" w:hAnsi="Book Antiqua" w:cs="Book Antiqua"/>
          <w:sz w:val="20"/>
          <w:szCs w:val="20"/>
        </w:rPr>
      </w:pPr>
      <w:r w:rsidRPr="008464FC">
        <w:rPr>
          <w:rFonts w:ascii="Book Antiqua" w:hAnsi="Book Antiqua" w:cs="Book Antiqua"/>
          <w:spacing w:val="60"/>
          <w:sz w:val="20"/>
          <w:szCs w:val="20"/>
        </w:rPr>
        <w:t>D E C R E T A</w:t>
      </w:r>
    </w:p>
    <w:p w:rsidR="008464FC" w:rsidRPr="008464FC" w:rsidRDefault="008464FC" w:rsidP="008464FC">
      <w:pPr>
        <w:jc w:val="both"/>
        <w:rPr>
          <w:rFonts w:ascii="Book Antiqua" w:hAnsi="Book Antiqua" w:cs="Book Antiqua"/>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 xml:space="preserve">per l’anno scolastico </w:t>
      </w:r>
      <w:r w:rsidRPr="008464FC">
        <w:rPr>
          <w:rFonts w:ascii="Book Antiqua" w:hAnsi="Book Antiqua" w:cs="Book Antiqua"/>
          <w:bCs/>
          <w:sz w:val="20"/>
          <w:szCs w:val="20"/>
        </w:rPr>
        <w:t>2015/2016</w:t>
      </w:r>
      <w:r w:rsidRPr="008464FC">
        <w:rPr>
          <w:rFonts w:ascii="Book Antiqua" w:hAnsi="Book Antiqua" w:cs="Book Antiqua"/>
          <w:sz w:val="20"/>
          <w:szCs w:val="20"/>
        </w:rPr>
        <w:t xml:space="preserve"> è indetto, in applicazione dell’art.554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16.4.1994, n.297, per le province del Veneto di Belluno, Padova, Rovigo, Treviso, Venezia e Verona un concorso per titoli per l’aggiornamento e l’integrazione delle graduatorie permanenti provinciali concernente il profilo professionale dell’area B di </w:t>
      </w:r>
      <w:r w:rsidRPr="008464FC">
        <w:rPr>
          <w:rFonts w:ascii="Book Antiqua" w:hAnsi="Book Antiqua" w:cs="Book Antiqua"/>
          <w:sz w:val="20"/>
          <w:szCs w:val="20"/>
        </w:rPr>
        <w:lastRenderedPageBreak/>
        <w:t xml:space="preserve">CUOCO del personale Statale della Scuola di cui all’art. 46 del C.C.N.L. 29.11.2007 e alla correlata </w:t>
      </w:r>
      <w:r w:rsidRPr="008464FC">
        <w:rPr>
          <w:rFonts w:ascii="Book Antiqua" w:hAnsi="Book Antiqua"/>
          <w:sz w:val="20"/>
          <w:szCs w:val="20"/>
        </w:rPr>
        <w:t>tabella A. I requisiti culturali per l’accesso a tale profilo sono individuati nella sequenza contrattuale sottoscritta il 25.7.2008 - art. 4 – modifica tabella B .</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Gli allegati, n.1, A/2, B1, B2, D,E, F, G, H, I, le Avvertenze al Bando e le note alle tabelle di valutazione costituiscono parte integrante del bando stesso.</w:t>
      </w:r>
    </w:p>
    <w:p w:rsidR="008464FC" w:rsidRPr="008464FC" w:rsidRDefault="008464FC" w:rsidP="008464FC">
      <w:pPr>
        <w:jc w:val="both"/>
        <w:rPr>
          <w:rFonts w:ascii="Book Antiqua" w:hAnsi="Book Antiqua" w:cs="Book Antiqua"/>
          <w:sz w:val="20"/>
          <w:szCs w:val="20"/>
        </w:rPr>
      </w:pPr>
    </w:p>
    <w:p w:rsidR="008464FC" w:rsidRPr="008464FC" w:rsidRDefault="008464FC" w:rsidP="008464FC">
      <w:pPr>
        <w:jc w:val="both"/>
        <w:rPr>
          <w:rFonts w:ascii="Book Antiqua" w:hAnsi="Book Antiqua" w:cs="Book Antiqua"/>
          <w:b/>
          <w:bCs/>
          <w:sz w:val="20"/>
          <w:szCs w:val="20"/>
        </w:rPr>
      </w:pPr>
      <w:r w:rsidRPr="008464FC">
        <w:rPr>
          <w:rFonts w:ascii="Book Antiqua" w:hAnsi="Book Antiqua" w:cs="Book Antiqua"/>
          <w:sz w:val="20"/>
          <w:szCs w:val="20"/>
        </w:rPr>
        <w:t xml:space="preserve">Il termine per la presentazione della domanda di partecipazione al concorso è fissato al </w:t>
      </w:r>
      <w:r w:rsidRPr="008464FC">
        <w:rPr>
          <w:rFonts w:ascii="Book Antiqua" w:hAnsi="Book Antiqua" w:cs="Book Antiqua"/>
          <w:b/>
          <w:sz w:val="20"/>
          <w:szCs w:val="20"/>
        </w:rPr>
        <w:t>23 aprile 2016.</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 xml:space="preserve">E’ stabilita per il giorno </w:t>
      </w:r>
      <w:r w:rsidRPr="008464FC">
        <w:rPr>
          <w:rFonts w:ascii="Book Antiqua" w:hAnsi="Book Antiqua" w:cs="Book Antiqua"/>
          <w:b/>
          <w:sz w:val="20"/>
          <w:szCs w:val="20"/>
        </w:rPr>
        <w:t>23 marzo 2016</w:t>
      </w:r>
      <w:r w:rsidRPr="008464FC">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8464FC" w:rsidRPr="008464FC" w:rsidRDefault="008464FC" w:rsidP="008464FC">
      <w:pPr>
        <w:jc w:val="both"/>
        <w:rPr>
          <w:rFonts w:ascii="Book Antiqua" w:hAnsi="Book Antiqua" w:cs="Book Antiqua"/>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 xml:space="preserve">Il bando di concorso deve restare affisso per tutto il tempo utile per la presentazione della domanda di ammissione. </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z w:val="20"/>
          <w:szCs w:val="20"/>
        </w:rPr>
        <w:t>I Dirigenti degli Uffici Scolastici Territoriali  sono altresì competenti  alla costituzione delle commissioni giudicatrici di cui all’art. 9 del bando.</w:t>
      </w:r>
    </w:p>
    <w:p w:rsidR="008464FC" w:rsidRPr="008464FC" w:rsidRDefault="008464FC" w:rsidP="008464FC">
      <w:pPr>
        <w:pStyle w:val="Titolo"/>
        <w:jc w:val="both"/>
        <w:rPr>
          <w:rFonts w:ascii="Book Antiqua" w:hAnsi="Book Antiqua" w:cs="Book Antiqua"/>
          <w:noProof/>
          <w:sz w:val="20"/>
          <w:szCs w:val="20"/>
        </w:rPr>
      </w:pPr>
    </w:p>
    <w:p w:rsidR="008464FC" w:rsidRPr="008464FC" w:rsidRDefault="008464FC" w:rsidP="008464FC">
      <w:pPr>
        <w:pStyle w:val="Titolo"/>
        <w:jc w:val="both"/>
        <w:rPr>
          <w:rFonts w:ascii="Book Antiqua" w:hAnsi="Book Antiqua" w:cs="Book Antiqua"/>
          <w:bCs/>
          <w:noProof/>
          <w:sz w:val="20"/>
          <w:szCs w:val="20"/>
        </w:rPr>
      </w:pPr>
      <w:r w:rsidRPr="008464FC">
        <w:rPr>
          <w:rFonts w:ascii="Book Antiqua" w:hAnsi="Book Antiqua" w:cs="Book Antiqua"/>
          <w:noProof/>
          <w:sz w:val="20"/>
          <w:szCs w:val="20"/>
        </w:rPr>
        <w:t>Venezia,  22 marzo 2016</w:t>
      </w:r>
    </w:p>
    <w:p w:rsidR="008464FC" w:rsidRPr="008464FC" w:rsidRDefault="008464FC" w:rsidP="008464FC">
      <w:pPr>
        <w:pStyle w:val="Titolo"/>
        <w:ind w:left="3540" w:firstLine="708"/>
        <w:jc w:val="both"/>
        <w:rPr>
          <w:rFonts w:ascii="Book Antiqua" w:hAnsi="Book Antiqua" w:cs="Book Antiqua"/>
          <w:noProof/>
          <w:sz w:val="20"/>
          <w:szCs w:val="20"/>
        </w:rPr>
      </w:pPr>
    </w:p>
    <w:p w:rsidR="008464FC" w:rsidRPr="008464FC" w:rsidRDefault="008464FC" w:rsidP="008464FC">
      <w:pPr>
        <w:pStyle w:val="Titolo"/>
        <w:ind w:left="3540" w:firstLine="708"/>
        <w:jc w:val="both"/>
        <w:rPr>
          <w:rFonts w:ascii="Book Antiqua" w:hAnsi="Book Antiqua" w:cs="Book Antiqua"/>
          <w:noProof/>
          <w:sz w:val="20"/>
          <w:szCs w:val="20"/>
        </w:rPr>
      </w:pPr>
    </w:p>
    <w:p w:rsidR="008464FC" w:rsidRPr="008464FC" w:rsidRDefault="008464FC" w:rsidP="008464FC">
      <w:pPr>
        <w:pStyle w:val="Titolo"/>
        <w:ind w:left="3540" w:firstLine="708"/>
        <w:jc w:val="both"/>
        <w:rPr>
          <w:rFonts w:ascii="Book Antiqua" w:hAnsi="Book Antiqua" w:cs="Book Antiqua"/>
          <w:noProof/>
          <w:sz w:val="20"/>
          <w:szCs w:val="20"/>
        </w:rPr>
      </w:pPr>
      <w:r>
        <w:rPr>
          <w:rFonts w:ascii="Book Antiqua" w:hAnsi="Book Antiqua" w:cs="Book Antiqua"/>
          <w:noProof/>
          <w:sz w:val="20"/>
          <w:szCs w:val="20"/>
        </w:rPr>
        <w:tab/>
      </w:r>
      <w:r w:rsidRPr="008464FC">
        <w:rPr>
          <w:rFonts w:ascii="Book Antiqua" w:hAnsi="Book Antiqua" w:cs="Book Antiqua"/>
          <w:noProof/>
          <w:sz w:val="20"/>
          <w:szCs w:val="20"/>
        </w:rPr>
        <w:tab/>
        <w:t>IL  DIRETTOR GENERALE</w:t>
      </w:r>
    </w:p>
    <w:p w:rsidR="008464FC" w:rsidRPr="008464FC" w:rsidRDefault="008464FC" w:rsidP="008464FC">
      <w:pPr>
        <w:pStyle w:val="Titolo"/>
        <w:jc w:val="both"/>
        <w:rPr>
          <w:rFonts w:ascii="Book Antiqua" w:hAnsi="Book Antiqua" w:cs="Book Antiqua"/>
          <w:noProof/>
          <w:sz w:val="20"/>
          <w:szCs w:val="20"/>
        </w:rPr>
      </w:pP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t xml:space="preserve"> </w:t>
      </w:r>
      <w:r w:rsidRPr="008464FC">
        <w:rPr>
          <w:rFonts w:ascii="Book Antiqua" w:hAnsi="Book Antiqua"/>
          <w:noProof/>
          <w:sz w:val="20"/>
          <w:szCs w:val="20"/>
        </w:rPr>
        <w:tab/>
      </w:r>
      <w:r>
        <w:rPr>
          <w:rFonts w:ascii="Book Antiqua" w:hAnsi="Book Antiqua"/>
          <w:noProof/>
          <w:sz w:val="20"/>
          <w:szCs w:val="20"/>
        </w:rPr>
        <w:tab/>
        <w:t xml:space="preserve">  </w:t>
      </w:r>
      <w:r w:rsidRPr="008464FC">
        <w:rPr>
          <w:rFonts w:ascii="Book Antiqua" w:hAnsi="Book Antiqua"/>
          <w:noProof/>
          <w:sz w:val="20"/>
          <w:szCs w:val="20"/>
        </w:rPr>
        <w:t xml:space="preserve">  </w:t>
      </w:r>
      <w:r w:rsidR="004A2DEB">
        <w:rPr>
          <w:rFonts w:ascii="Book Antiqua" w:hAnsi="Book Antiqua"/>
          <w:noProof/>
          <w:sz w:val="20"/>
          <w:szCs w:val="20"/>
        </w:rPr>
        <w:t xml:space="preserve"> </w:t>
      </w:r>
      <w:r w:rsidR="007B38C6">
        <w:rPr>
          <w:rFonts w:ascii="Book Antiqua" w:hAnsi="Book Antiqua"/>
          <w:noProof/>
          <w:sz w:val="20"/>
          <w:szCs w:val="20"/>
        </w:rPr>
        <w:t>f.to</w:t>
      </w:r>
      <w:r w:rsidR="004A2DEB">
        <w:rPr>
          <w:rFonts w:ascii="Book Antiqua" w:hAnsi="Book Antiqua"/>
          <w:noProof/>
          <w:sz w:val="20"/>
          <w:szCs w:val="20"/>
        </w:rPr>
        <w:t xml:space="preserve"> </w:t>
      </w:r>
      <w:r w:rsidRPr="008464FC">
        <w:rPr>
          <w:rFonts w:ascii="Book Antiqua" w:hAnsi="Book Antiqua"/>
          <w:noProof/>
          <w:sz w:val="20"/>
          <w:szCs w:val="20"/>
        </w:rPr>
        <w:t xml:space="preserve">  Daniela Beltrame</w:t>
      </w: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p>
    <w:p w:rsidR="008464FC" w:rsidRPr="008464FC" w:rsidRDefault="008464FC" w:rsidP="008464FC">
      <w:pPr>
        <w:jc w:val="both"/>
        <w:rPr>
          <w:rFonts w:ascii="Book Antiqua" w:hAnsi="Book Antiqua" w:cs="Book Antiqua"/>
          <w:b/>
          <w:bCs/>
          <w:sz w:val="20"/>
          <w:szCs w:val="20"/>
        </w:rPr>
      </w:pPr>
      <w:r w:rsidRPr="008464FC">
        <w:rPr>
          <w:rFonts w:ascii="Book Antiqua" w:hAnsi="Book Antiqua" w:cs="Book Antiqua"/>
          <w:b/>
          <w:bCs/>
          <w:sz w:val="20"/>
          <w:szCs w:val="20"/>
        </w:rPr>
        <w:t>BANDO DI CONCORSO per titoli per l’aggiornamento e l’integrazione della graduatoria permanente concernente il profilo professionale dell’area B di CUOCO del personale Statale della Scuola.</w:t>
      </w:r>
    </w:p>
    <w:p w:rsidR="008464FC" w:rsidRPr="008464FC" w:rsidRDefault="008464FC" w:rsidP="008464FC">
      <w:pPr>
        <w:jc w:val="center"/>
        <w:rPr>
          <w:rFonts w:ascii="Book Antiqua" w:hAnsi="Book Antiqua" w:cs="Book Antiqua"/>
          <w:sz w:val="20"/>
          <w:szCs w:val="20"/>
        </w:rPr>
      </w:pPr>
    </w:p>
    <w:p w:rsidR="008464FC" w:rsidRPr="008464FC" w:rsidRDefault="008464FC" w:rsidP="008464FC">
      <w:pPr>
        <w:spacing w:line="240" w:lineRule="exact"/>
        <w:ind w:right="57"/>
        <w:jc w:val="center"/>
        <w:rPr>
          <w:rFonts w:ascii="Book Antiqua" w:hAnsi="Book Antiqua" w:cs="Book Antiqua"/>
          <w:smallCaps/>
          <w:sz w:val="20"/>
          <w:szCs w:val="20"/>
        </w:rPr>
      </w:pPr>
      <w:r w:rsidRPr="008464FC">
        <w:rPr>
          <w:rFonts w:ascii="Book Antiqua" w:hAnsi="Book Antiqua" w:cs="Book Antiqua"/>
          <w:smallCaps/>
          <w:sz w:val="20"/>
          <w:szCs w:val="20"/>
        </w:rPr>
        <w:t>Art. 1</w:t>
      </w:r>
    </w:p>
    <w:p w:rsidR="008464FC" w:rsidRPr="008464FC" w:rsidRDefault="008464FC" w:rsidP="008464FC">
      <w:pPr>
        <w:pStyle w:val="Titolo2"/>
        <w:jc w:val="center"/>
        <w:rPr>
          <w:rFonts w:ascii="Book Antiqua" w:hAnsi="Book Antiqua"/>
          <w:b w:val="0"/>
          <w:bCs w:val="0"/>
          <w:i w:val="0"/>
          <w:iCs w:val="0"/>
          <w:sz w:val="20"/>
          <w:szCs w:val="20"/>
        </w:rPr>
      </w:pPr>
      <w:bookmarkStart w:id="0" w:name="_Toc1960874"/>
      <w:r w:rsidRPr="008464FC">
        <w:rPr>
          <w:rFonts w:ascii="Book Antiqua" w:hAnsi="Book Antiqua"/>
          <w:b w:val="0"/>
          <w:bCs w:val="0"/>
          <w:i w:val="0"/>
          <w:iCs w:val="0"/>
          <w:sz w:val="20"/>
          <w:szCs w:val="20"/>
        </w:rPr>
        <w:t>Requisiti per l’ammissione al concorso</w:t>
      </w:r>
      <w:bookmarkEnd w:id="0"/>
    </w:p>
    <w:p w:rsidR="008464FC" w:rsidRPr="008464FC" w:rsidRDefault="008464FC" w:rsidP="008464FC">
      <w:pPr>
        <w:spacing w:line="240" w:lineRule="exact"/>
        <w:ind w:right="57"/>
        <w:jc w:val="center"/>
        <w:rPr>
          <w:rFonts w:ascii="Book Antiqua" w:hAnsi="Book Antiqua" w:cs="Book Antiqua"/>
          <w:smallCaps/>
          <w:sz w:val="20"/>
          <w:szCs w:val="20"/>
        </w:rPr>
      </w:pPr>
      <w:r w:rsidRPr="008464FC">
        <w:rPr>
          <w:rFonts w:ascii="Book Antiqua" w:hAnsi="Book Antiqua" w:cs="Book Antiqua"/>
          <w:smallCaps/>
          <w:sz w:val="20"/>
          <w:szCs w:val="20"/>
        </w:rPr>
        <w:t>dei candidati non inseriti nella graduatoria permanente</w:t>
      </w:r>
    </w:p>
    <w:p w:rsidR="008464FC" w:rsidRPr="008464FC" w:rsidRDefault="008464FC" w:rsidP="008464FC">
      <w:pPr>
        <w:spacing w:line="280" w:lineRule="exact"/>
        <w:ind w:firstLine="426"/>
        <w:jc w:val="center"/>
        <w:rPr>
          <w:rFonts w:ascii="Book Antiqua" w:hAnsi="Book Antiqua" w:cs="Book Antiqua"/>
          <w:sz w:val="20"/>
          <w:szCs w:val="20"/>
        </w:rPr>
      </w:pP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Per essere ammessi al concorso, di CUOCO, i candidati non inseriti nella graduatoria permanente per le assunzioni a tempo indeterminato devono essere in possesso dei seguenti requisiti:</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 xml:space="preserve">a) essere in servizio in qualità di </w:t>
      </w:r>
      <w:smartTag w:uri="urn:schemas-microsoft-com:office:smarttags" w:element="PersonName">
        <w:smartTagPr>
          <w:attr w:name="ProductID" w:val="personale ATA a"/>
        </w:smartTagPr>
        <w:r w:rsidRPr="008464FC">
          <w:rPr>
            <w:rFonts w:ascii="Book Antiqua" w:hAnsi="Book Antiqua" w:cs="Book Antiqua"/>
            <w:sz w:val="20"/>
            <w:szCs w:val="20"/>
          </w:rPr>
          <w:t>personale ATA a</w:t>
        </w:r>
      </w:smartTag>
      <w:r w:rsidRPr="008464FC">
        <w:rPr>
          <w:rFonts w:ascii="Book Antiqua" w:hAnsi="Book Antiqua" w:cs="Book Antiqua"/>
          <w:sz w:val="20"/>
          <w:szCs w:val="20"/>
        </w:rPr>
        <w:t xml:space="preserve"> tempo determinato nella scuola statale nella medesima provincia e nel medesimo profilo professionale di CUOCO cui si concorre;</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b) il personale che, eventualmente, non sia in servizio all’atto della domanda nella medesima provincia e nel medesimo profilo professionale di CUOCO cui concorre, non perde la qualifica di “</w:t>
      </w:r>
      <w:smartTag w:uri="urn:schemas-microsoft-com:office:smarttags" w:element="PersonName">
        <w:smartTagPr>
          <w:attr w:name="ProductID" w:val="personale ATA a"/>
        </w:smartTagPr>
        <w:r w:rsidRPr="008464FC">
          <w:rPr>
            <w:rFonts w:ascii="Book Antiqua" w:hAnsi="Book Antiqua" w:cs="Book Antiqua"/>
            <w:sz w:val="20"/>
            <w:szCs w:val="20"/>
          </w:rPr>
          <w:t>personale ATA a</w:t>
        </w:r>
      </w:smartTag>
      <w:r w:rsidRPr="008464FC">
        <w:rPr>
          <w:rFonts w:ascii="Book Antiqua" w:hAnsi="Book Antiqua" w:cs="Book Antiqua"/>
          <w:sz w:val="20"/>
          <w:szCs w:val="20"/>
        </w:rPr>
        <w:t xml:space="preserve"> tempo determinato della scuola statale”, come sopra precisato, se inserito negli elenchi provinciali per le supplenze della medesima provincia e del medesimo profilo di CUOCO cui si concorre;</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 xml:space="preserve">c) il personale che non si trovi nelle condizioni di cui alla precedente </w:t>
      </w:r>
      <w:proofErr w:type="spellStart"/>
      <w:r w:rsidRPr="008464FC">
        <w:rPr>
          <w:rFonts w:ascii="Book Antiqua" w:hAnsi="Book Antiqua" w:cs="Book Antiqua"/>
          <w:sz w:val="20"/>
          <w:szCs w:val="20"/>
        </w:rPr>
        <w:t>lett</w:t>
      </w:r>
      <w:proofErr w:type="spellEnd"/>
      <w:r w:rsidRPr="008464FC">
        <w:rPr>
          <w:rFonts w:ascii="Book Antiqua" w:hAnsi="Book Antiqua" w:cs="Book Antiqua"/>
          <w:sz w:val="20"/>
          <w:szCs w:val="20"/>
        </w:rPr>
        <w:t xml:space="preserve">. a) né nelle condizioni di cui alla precedente </w:t>
      </w:r>
      <w:proofErr w:type="spellStart"/>
      <w:r w:rsidRPr="008464FC">
        <w:rPr>
          <w:rFonts w:ascii="Book Antiqua" w:hAnsi="Book Antiqua" w:cs="Book Antiqua"/>
          <w:sz w:val="20"/>
          <w:szCs w:val="20"/>
        </w:rPr>
        <w:t>lett</w:t>
      </w:r>
      <w:proofErr w:type="spellEnd"/>
      <w:r w:rsidRPr="008464FC">
        <w:rPr>
          <w:rFonts w:ascii="Book Antiqua" w:hAnsi="Book Antiqua" w:cs="Book Antiqua"/>
          <w:sz w:val="20"/>
          <w:szCs w:val="20"/>
        </w:rPr>
        <w:t>. b) conserva, ai fini del presente bando, la qualifica di “</w:t>
      </w:r>
      <w:smartTag w:uri="urn:schemas-microsoft-com:office:smarttags" w:element="PersonName">
        <w:smartTagPr>
          <w:attr w:name="ProductID" w:val="personale ATA a"/>
        </w:smartTagPr>
        <w:r w:rsidRPr="008464FC">
          <w:rPr>
            <w:rFonts w:ascii="Book Antiqua" w:hAnsi="Book Antiqua" w:cs="Book Antiqua"/>
            <w:sz w:val="20"/>
            <w:szCs w:val="20"/>
          </w:rPr>
          <w:t>personale ATA a</w:t>
        </w:r>
      </w:smartTag>
      <w:r w:rsidRPr="008464FC">
        <w:rPr>
          <w:rFonts w:ascii="Book Antiqua" w:hAnsi="Book Antiqua" w:cs="Book Antiqua"/>
          <w:sz w:val="20"/>
          <w:szCs w:val="20"/>
        </w:rPr>
        <w:t xml:space="preserve"> tempo determinato della scuola statale” se inserito nella terza fascia delle graduatorie di circolo o di istituto per il conferimento delle supplenze temporanee della medesima provincia e del medesimo profilo di CUOCO cui si concorre.</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.Per essere ammessi al concorso i candidati devono, altresì, possedere:</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 xml:space="preserve">a) una anzianità di almeno due anni di servizio (24 mesi, ovvero 23 mesi e 16 giorni, anche non continuativi; le frazioni di mese vengono tutte sommate e si computano in ragione di un mese ogni trenta giorni e l’eventuale residua frazione superiore a 15 giorni si considera come mese intero) prestato in posti corrispondenti al profilo professionale di CUOCO per il quale il concorso viene indetto e/o in posti corrispondenti a profili professionali dell’area del </w:t>
      </w:r>
      <w:smartTag w:uri="urn:schemas-microsoft-com:office:smarttags" w:element="PersonName">
        <w:smartTagPr>
          <w:attr w:name="ProductID" w:val="personale ATA statale"/>
        </w:smartTagPr>
        <w:r w:rsidRPr="008464FC">
          <w:rPr>
            <w:rFonts w:ascii="Book Antiqua" w:hAnsi="Book Antiqua" w:cs="Book Antiqua"/>
            <w:sz w:val="20"/>
            <w:szCs w:val="20"/>
          </w:rPr>
          <w:t>personale ATA statale</w:t>
        </w:r>
      </w:smartTag>
      <w:r w:rsidRPr="008464FC">
        <w:rPr>
          <w:rFonts w:ascii="Book Antiqua" w:hAnsi="Book Antiqua" w:cs="Book Antiqua"/>
          <w:sz w:val="20"/>
          <w:szCs w:val="20"/>
        </w:rPr>
        <w:t xml:space="preserve"> della scuola immediatamente superiore a quella del profilo cui si concorre (1),(2). Il servizio prestato con rapporto di lavoro a tempo parziale si computa per intero (1);</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b) ai fini di cui alla precedente lettera a) si computa anche il servizio effettivo prestato nelle corrispondenti precorse qualifiche del personale non docente statale (D.P.R.420/74), nonché nei corrispondenti precorsi profili del personale A.T.A. statale (D.P.R.588/85) (1);</w:t>
      </w:r>
    </w:p>
    <w:p w:rsidR="008464FC" w:rsidRPr="008464FC" w:rsidRDefault="008464FC" w:rsidP="008464FC">
      <w:pPr>
        <w:spacing w:line="280" w:lineRule="exact"/>
        <w:ind w:firstLine="426"/>
        <w:jc w:val="both"/>
        <w:rPr>
          <w:rFonts w:ascii="Book Antiqua" w:hAnsi="Book Antiqua" w:cs="Book Antiqua"/>
          <w:sz w:val="20"/>
          <w:szCs w:val="20"/>
        </w:rPr>
      </w:pPr>
      <w:r w:rsidRPr="008464FC">
        <w:rPr>
          <w:rFonts w:ascii="Book Antiqua" w:hAnsi="Book Antiqua" w:cs="Book Antiqua"/>
          <w:sz w:val="20"/>
          <w:szCs w:val="20"/>
        </w:rPr>
        <w:t>c) ai fini di cui alle precedenti lettere a) e b) si computa unicamente il servizio effettivo prestato (di ruolo e non di ruolo) presso scuole statali, 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 che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proofErr w:type="spellStart"/>
      <w:r w:rsidRPr="008464FC">
        <w:rPr>
          <w:rFonts w:ascii="Book Antiqua" w:hAnsi="Book Antiqua" w:cs="Book Antiqua"/>
          <w:sz w:val="20"/>
          <w:szCs w:val="20"/>
        </w:rPr>
        <w:t>All</w:t>
      </w:r>
      <w:proofErr w:type="spellEnd"/>
      <w:r w:rsidRPr="008464FC">
        <w:rPr>
          <w:rFonts w:ascii="Book Antiqua" w:hAnsi="Book Antiqua" w:cs="Book Antiqua"/>
          <w:sz w:val="20"/>
          <w:szCs w:val="20"/>
        </w:rPr>
        <w:t>. I)</w:t>
      </w:r>
    </w:p>
    <w:p w:rsidR="008464FC" w:rsidRDefault="008464FC" w:rsidP="008464FC">
      <w:pPr>
        <w:spacing w:line="280" w:lineRule="exact"/>
        <w:jc w:val="both"/>
        <w:rPr>
          <w:rFonts w:ascii="Book Antiqua" w:hAnsi="Book Antiqua" w:cs="Book Antiqua"/>
          <w:sz w:val="20"/>
          <w:szCs w:val="20"/>
        </w:rPr>
      </w:pPr>
    </w:p>
    <w:p w:rsidR="008464FC" w:rsidRPr="008464FC" w:rsidRDefault="008464FC" w:rsidP="008464FC">
      <w:pPr>
        <w:spacing w:line="280" w:lineRule="exact"/>
        <w:jc w:val="both"/>
        <w:rPr>
          <w:rFonts w:ascii="Book Antiqua" w:hAnsi="Book Antiqua" w:cs="Book Antiqua"/>
          <w:sz w:val="20"/>
          <w:szCs w:val="20"/>
        </w:rPr>
      </w:pPr>
      <w:r w:rsidRPr="008464FC">
        <w:rPr>
          <w:rFonts w:ascii="Book Antiqua" w:hAnsi="Book Antiqua" w:cs="Book Antiqua"/>
          <w:sz w:val="20"/>
          <w:szCs w:val="20"/>
        </w:rPr>
        <w:t xml:space="preserve">Non è valutabile il servizio prestato nelle istituzioni scolastiche della regione Valle d’Aosta e delle province autonome di Trento e Bolzano. </w:t>
      </w:r>
    </w:p>
    <w:p w:rsidR="008464FC" w:rsidRPr="008464FC" w:rsidRDefault="008464FC" w:rsidP="008464FC">
      <w:pPr>
        <w:spacing w:line="280" w:lineRule="exact"/>
        <w:ind w:firstLine="426"/>
        <w:jc w:val="both"/>
        <w:rPr>
          <w:rFonts w:ascii="Book Antiqua" w:hAnsi="Book Antiqua" w:cs="Book Antiqua"/>
          <w:b/>
          <w:bCs/>
          <w:sz w:val="20"/>
          <w:szCs w:val="20"/>
        </w:rPr>
      </w:pPr>
      <w:r w:rsidRPr="008464FC">
        <w:rPr>
          <w:rFonts w:ascii="Book Antiqua" w:hAnsi="Book Antiqua" w:cs="Book Antiqua"/>
          <w:sz w:val="20"/>
          <w:szCs w:val="20"/>
        </w:rPr>
        <w:t xml:space="preserve">d) ai fini del presente articolo il servizio prestato nelle scuole italiane all’estero, certificato dalla competente autorità del Ministero degli Affari Esteri, è equiparato al corrispondente servizio prestato in Italia. </w:t>
      </w:r>
    </w:p>
    <w:p w:rsidR="008464FC" w:rsidRPr="008464FC" w:rsidRDefault="008464FC" w:rsidP="008464FC">
      <w:pPr>
        <w:tabs>
          <w:tab w:val="left" w:pos="284"/>
        </w:tabs>
        <w:ind w:left="408"/>
        <w:jc w:val="both"/>
        <w:rPr>
          <w:rFonts w:ascii="Book Antiqua" w:hAnsi="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.Per essere ammessi al concorso i candidati devono, altresì, possedere uno dei seguenti titoli di studio richiesti per l’accesso al profilo di CUOCO cui concorrono </w:t>
      </w:r>
      <w:r w:rsidRPr="008464FC">
        <w:rPr>
          <w:rFonts w:ascii="Book Antiqua" w:hAnsi="Book Antiqua"/>
          <w:sz w:val="20"/>
          <w:szCs w:val="20"/>
        </w:rPr>
        <w:t>previsti nella sequenza contrattuale sottoscritta il 25.7.2008 - art. 4 – tabella B :</w:t>
      </w:r>
    </w:p>
    <w:p w:rsidR="008464FC" w:rsidRPr="008464FC" w:rsidRDefault="008464FC" w:rsidP="008464FC">
      <w:pPr>
        <w:tabs>
          <w:tab w:val="left" w:pos="284"/>
        </w:tabs>
        <w:ind w:left="408"/>
        <w:jc w:val="both"/>
        <w:rPr>
          <w:rFonts w:ascii="Book Antiqua" w:hAnsi="Book Antiqua"/>
          <w:sz w:val="20"/>
          <w:szCs w:val="20"/>
        </w:rPr>
      </w:pPr>
    </w:p>
    <w:p w:rsidR="008464FC" w:rsidRPr="008464FC" w:rsidRDefault="008464FC" w:rsidP="008464FC">
      <w:pPr>
        <w:ind w:left="426" w:firstLine="141"/>
        <w:rPr>
          <w:rFonts w:ascii="Book Antiqua" w:hAnsi="Book Antiqua"/>
          <w:sz w:val="20"/>
          <w:szCs w:val="20"/>
        </w:rPr>
      </w:pPr>
      <w:r w:rsidRPr="008464FC">
        <w:rPr>
          <w:rFonts w:ascii="Book Antiqua" w:hAnsi="Book Antiqua"/>
          <w:sz w:val="20"/>
          <w:szCs w:val="20"/>
        </w:rPr>
        <w:t xml:space="preserve">a) Diploma di qualifica professionale di Operatore dei servizi di ristorazione, settore cucina. </w:t>
      </w:r>
    </w:p>
    <w:p w:rsidR="008464FC" w:rsidRPr="008464FC" w:rsidRDefault="008464FC" w:rsidP="008464FC">
      <w:pPr>
        <w:ind w:firstLine="426"/>
        <w:jc w:val="both"/>
        <w:rPr>
          <w:rFonts w:ascii="Book Antiqua" w:hAnsi="Book Antiqua" w:cs="Book Antiqua"/>
          <w:sz w:val="20"/>
          <w:szCs w:val="20"/>
        </w:rPr>
      </w:pPr>
    </w:p>
    <w:p w:rsidR="008464FC" w:rsidRPr="008464FC" w:rsidRDefault="008464FC" w:rsidP="008464FC">
      <w:pPr>
        <w:ind w:firstLine="426"/>
        <w:jc w:val="both"/>
        <w:rPr>
          <w:rFonts w:ascii="Book Antiqua" w:hAnsi="Book Antiqua" w:cs="Book Antiqua"/>
          <w:sz w:val="20"/>
          <w:szCs w:val="20"/>
        </w:rPr>
      </w:pPr>
      <w:r w:rsidRPr="008464FC">
        <w:rPr>
          <w:rFonts w:ascii="Book Antiqua" w:hAnsi="Book Antiqua" w:cs="Book Antiqua"/>
          <w:b/>
          <w:bCs/>
          <w:sz w:val="20"/>
          <w:szCs w:val="20"/>
        </w:rPr>
        <w:t xml:space="preserve">4. </w:t>
      </w:r>
      <w:r w:rsidRPr="008464FC">
        <w:rPr>
          <w:rFonts w:ascii="Book Antiqua" w:hAnsi="Book Antiqua" w:cs="Book Antiqua"/>
          <w:sz w:val="20"/>
          <w:szCs w:val="20"/>
        </w:rPr>
        <w:t>Gli attestati di qualifica regionale di cui all’art.14 della legge n.845/78, validi per l’accesso ai profili professionali del personale A.T.A.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8464FC" w:rsidRPr="008464FC" w:rsidRDefault="008464FC" w:rsidP="008464FC">
      <w:pPr>
        <w:ind w:firstLine="426"/>
        <w:jc w:val="both"/>
        <w:rPr>
          <w:rFonts w:ascii="Book Antiqua" w:hAnsi="Book Antiqua" w:cs="Book Antiqua"/>
          <w:sz w:val="20"/>
          <w:szCs w:val="20"/>
        </w:rPr>
      </w:pPr>
      <w:r w:rsidRPr="008464FC">
        <w:rPr>
          <w:rFonts w:ascii="Book Antiqua" w:hAnsi="Book Antiqua" w:cs="Book Antiqua"/>
          <w:b/>
          <w:bCs/>
          <w:sz w:val="20"/>
          <w:szCs w:val="20"/>
        </w:rPr>
        <w:t>5</w:t>
      </w:r>
      <w:r w:rsidRPr="008464FC">
        <w:rPr>
          <w:rFonts w:ascii="Book Antiqua" w:hAnsi="Book Antiqua" w:cs="Book Antiqua"/>
          <w:sz w:val="20"/>
          <w:szCs w:val="20"/>
        </w:rPr>
        <w:t xml:space="preserve"> .Ai fini dell’accesso al concorso essi sono valutati con le medesime modalità previste per l’inclusione del candidato nei corrispondenti elenchi provinciali per le supplenze. </w:t>
      </w:r>
    </w:p>
    <w:p w:rsidR="008464FC" w:rsidRPr="008464FC" w:rsidRDefault="008464FC" w:rsidP="008464FC">
      <w:pPr>
        <w:ind w:firstLine="426"/>
        <w:jc w:val="both"/>
        <w:rPr>
          <w:rFonts w:ascii="Book Antiqua" w:hAnsi="Book Antiqua" w:cs="Book Antiqua"/>
          <w:sz w:val="20"/>
          <w:szCs w:val="20"/>
        </w:rPr>
      </w:pPr>
      <w:r w:rsidRPr="008464FC">
        <w:rPr>
          <w:rFonts w:ascii="Book Antiqua" w:hAnsi="Book Antiqua" w:cs="Book Antiqua"/>
          <w:b/>
          <w:bCs/>
          <w:sz w:val="20"/>
          <w:szCs w:val="20"/>
        </w:rPr>
        <w:t>6</w:t>
      </w:r>
      <w:r w:rsidRPr="008464FC">
        <w:rPr>
          <w:rFonts w:ascii="Book Antiqua" w:hAnsi="Book Antiqua" w:cs="Book Antiqua"/>
          <w:sz w:val="20"/>
          <w:szCs w:val="20"/>
        </w:rPr>
        <w:t xml:space="preserve"> Sono, altresì, validi per l’ammissione al concorso i titoli richiesti dall’ordinamento vigente all’epoca dell’inserimento negli elenchi provinciali per le supplenze statali corrispondente al profilo di CUOCO cui si concorre, nei confronti dei candidati che, siano inseriti nei predetti corrispondenti elenchi provinciali.</w:t>
      </w:r>
    </w:p>
    <w:p w:rsidR="008464FC" w:rsidRPr="008464FC" w:rsidRDefault="008464FC" w:rsidP="008464FC">
      <w:pPr>
        <w:tabs>
          <w:tab w:val="left" w:pos="426"/>
        </w:tabs>
        <w:ind w:hanging="142"/>
        <w:jc w:val="both"/>
        <w:rPr>
          <w:rFonts w:ascii="Book Antiqua" w:hAnsi="Book Antiqua" w:cs="Book Antiqua"/>
          <w:sz w:val="20"/>
          <w:szCs w:val="20"/>
        </w:rPr>
      </w:pPr>
      <w:r w:rsidRPr="008464FC">
        <w:rPr>
          <w:rFonts w:ascii="Book Antiqua" w:hAnsi="Book Antiqua" w:cs="Book Antiqua"/>
          <w:sz w:val="20"/>
          <w:szCs w:val="20"/>
        </w:rPr>
        <w:tab/>
      </w:r>
      <w:r w:rsidRPr="008464FC">
        <w:rPr>
          <w:rFonts w:ascii="Book Antiqua" w:hAnsi="Book Antiqua" w:cs="Book Antiqua"/>
          <w:sz w:val="20"/>
          <w:szCs w:val="20"/>
        </w:rPr>
        <w:tab/>
      </w:r>
      <w:r w:rsidRPr="008464FC">
        <w:rPr>
          <w:rFonts w:ascii="Book Antiqua" w:hAnsi="Book Antiqua" w:cs="Book Antiqua"/>
          <w:b/>
          <w:sz w:val="20"/>
          <w:szCs w:val="20"/>
        </w:rPr>
        <w:t>7</w:t>
      </w:r>
      <w:r w:rsidRPr="008464FC">
        <w:rPr>
          <w:rFonts w:ascii="Book Antiqua" w:hAnsi="Book Antiqua" w:cs="Book Antiqua"/>
          <w:sz w:val="20"/>
          <w:szCs w:val="20"/>
        </w:rPr>
        <w:t>.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8464FC" w:rsidRPr="008464FC" w:rsidRDefault="008464FC" w:rsidP="008464FC">
      <w:pPr>
        <w:widowControl w:val="0"/>
        <w:numPr>
          <w:ilvl w:val="0"/>
          <w:numId w:val="27"/>
        </w:numPr>
        <w:tabs>
          <w:tab w:val="clear" w:pos="502"/>
          <w:tab w:val="num" w:pos="0"/>
        </w:tabs>
        <w:autoSpaceDE w:val="0"/>
        <w:autoSpaceDN w:val="0"/>
        <w:adjustRightInd w:val="0"/>
        <w:ind w:left="0" w:firstLine="426"/>
        <w:jc w:val="both"/>
        <w:rPr>
          <w:rFonts w:ascii="Book Antiqua" w:hAnsi="Book Antiqua" w:cs="Book Antiqua"/>
          <w:sz w:val="20"/>
          <w:szCs w:val="20"/>
        </w:rPr>
      </w:pPr>
      <w:r w:rsidRPr="008464FC">
        <w:rPr>
          <w:rFonts w:ascii="Book Antiqua" w:hAnsi="Book Antiqua" w:cs="Book Antiqua"/>
          <w:sz w:val="20"/>
          <w:szCs w:val="20"/>
        </w:rPr>
        <w:t>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8464FC" w:rsidRPr="008464FC" w:rsidRDefault="008464FC" w:rsidP="008464FC">
      <w:pPr>
        <w:ind w:firstLine="284"/>
        <w:jc w:val="both"/>
        <w:rPr>
          <w:rFonts w:ascii="Book Antiqua" w:hAnsi="Book Antiqua" w:cs="Book Antiqua"/>
          <w:sz w:val="20"/>
          <w:szCs w:val="20"/>
        </w:rPr>
      </w:pPr>
      <w:r w:rsidRPr="008464FC">
        <w:rPr>
          <w:rFonts w:ascii="Book Antiqua" w:hAnsi="Book Antiqua" w:cs="Book Antiqua"/>
          <w:b/>
          <w:sz w:val="20"/>
          <w:szCs w:val="20"/>
        </w:rPr>
        <w:t>9</w:t>
      </w:r>
      <w:r w:rsidRPr="008464FC">
        <w:rPr>
          <w:rFonts w:ascii="Book Antiqua" w:hAnsi="Book Antiqua" w:cs="Book Antiqua"/>
          <w:sz w:val="20"/>
          <w:szCs w:val="20"/>
        </w:rPr>
        <w:t>. Il servizio prestato con rapporto di lavoro a tempo parziale è valutato per intero secondo i valori espressi nella corrispondente tabella di valutazione dei titoli a decorrere dall’anno scolastico 2004/05.</w:t>
      </w:r>
    </w:p>
    <w:p w:rsidR="008464FC" w:rsidRPr="008464FC" w:rsidRDefault="008464FC" w:rsidP="008464FC">
      <w:pPr>
        <w:jc w:val="both"/>
        <w:rPr>
          <w:rFonts w:ascii="Book Antiqua" w:hAnsi="Book Antiqua" w:cs="Book Antiqua"/>
          <w:sz w:val="20"/>
          <w:szCs w:val="20"/>
          <w:u w:val="single"/>
        </w:rPr>
      </w:pPr>
      <w:r w:rsidRPr="008464FC">
        <w:rPr>
          <w:rFonts w:ascii="Book Antiqua" w:hAnsi="Book Antiqua"/>
          <w:sz w:val="20"/>
          <w:szCs w:val="20"/>
        </w:rPr>
        <w:t xml:space="preserve">    </w:t>
      </w:r>
      <w:r w:rsidRPr="008464FC">
        <w:rPr>
          <w:rFonts w:ascii="Book Antiqua" w:hAnsi="Book Antiqua"/>
          <w:b/>
          <w:sz w:val="20"/>
          <w:szCs w:val="20"/>
        </w:rPr>
        <w:t>10</w:t>
      </w:r>
      <w:r w:rsidRPr="008464FC">
        <w:rPr>
          <w:rFonts w:ascii="Book Antiqua" w:hAnsi="Book Antiqua"/>
          <w:sz w:val="20"/>
          <w:szCs w:val="20"/>
        </w:rPr>
        <w:t xml:space="preserve">. I requisiti di cui al presente articolo debbono essere posseduti </w:t>
      </w:r>
      <w:r w:rsidRPr="008464FC">
        <w:rPr>
          <w:rFonts w:ascii="Book Antiqua" w:hAnsi="Book Antiqua"/>
          <w:bCs/>
          <w:sz w:val="20"/>
          <w:szCs w:val="20"/>
        </w:rPr>
        <w:t xml:space="preserve">alla data di scadenza della domanda di ammissione al concorso: </w:t>
      </w:r>
      <w:r w:rsidRPr="008464FC">
        <w:rPr>
          <w:rFonts w:ascii="Book Antiqua" w:hAnsi="Book Antiqua" w:cs="Book Antiqua"/>
          <w:b/>
          <w:bCs/>
          <w:sz w:val="20"/>
          <w:szCs w:val="20"/>
          <w:u w:val="single"/>
        </w:rPr>
        <w:t>23 aprile 2016</w:t>
      </w:r>
      <w:r w:rsidRPr="008464FC">
        <w:rPr>
          <w:rFonts w:ascii="Book Antiqua" w:hAnsi="Book Antiqua" w:cs="Book Antiqua"/>
          <w:bCs/>
          <w:sz w:val="20"/>
          <w:szCs w:val="20"/>
          <w:u w:val="single"/>
        </w:rPr>
        <w:t>.</w:t>
      </w:r>
    </w:p>
    <w:p w:rsidR="008464FC" w:rsidRPr="008464FC" w:rsidRDefault="008464FC" w:rsidP="008464FC">
      <w:pPr>
        <w:ind w:firstLine="284"/>
        <w:rPr>
          <w:rFonts w:ascii="Book Antiqua" w:hAnsi="Book Antiqua"/>
          <w:b/>
          <w:bCs/>
          <w:noProof/>
          <w:sz w:val="20"/>
          <w:szCs w:val="20"/>
        </w:rPr>
      </w:pPr>
    </w:p>
    <w:p w:rsidR="008464FC" w:rsidRPr="008464FC" w:rsidRDefault="008464FC" w:rsidP="008464FC">
      <w:pPr>
        <w:ind w:left="851" w:hanging="566"/>
        <w:jc w:val="both"/>
        <w:rPr>
          <w:rFonts w:ascii="Book Antiqua" w:hAnsi="Book Antiqua" w:cs="Book Antiqua"/>
          <w:b/>
          <w:bCs/>
          <w:smallCaps/>
          <w:sz w:val="20"/>
          <w:szCs w:val="20"/>
        </w:rPr>
      </w:pPr>
    </w:p>
    <w:p w:rsidR="008464FC" w:rsidRPr="008464FC" w:rsidRDefault="008464FC" w:rsidP="008464FC">
      <w:pPr>
        <w:ind w:left="851" w:hanging="566"/>
        <w:jc w:val="both"/>
        <w:rPr>
          <w:rFonts w:ascii="Book Antiqua" w:hAnsi="Book Antiqua" w:cs="Book Antiqua"/>
          <w:b/>
          <w:bCs/>
          <w:smallCaps/>
          <w:sz w:val="20"/>
          <w:szCs w:val="20"/>
        </w:rPr>
      </w:pPr>
      <w:r w:rsidRPr="008464FC">
        <w:rPr>
          <w:rFonts w:ascii="Book Antiqua" w:hAnsi="Book Antiqua" w:cs="Book Antiqua"/>
          <w:b/>
          <w:bCs/>
          <w:smallCaps/>
          <w:sz w:val="20"/>
          <w:szCs w:val="20"/>
        </w:rPr>
        <w:t>--------------------------------------</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b/>
          <w:bCs/>
          <w:smallCaps/>
          <w:sz w:val="20"/>
          <w:szCs w:val="20"/>
        </w:rPr>
        <w:t>( 1 )</w:t>
      </w:r>
      <w:r w:rsidRPr="008464FC">
        <w:rPr>
          <w:rFonts w:ascii="Book Antiqua" w:hAnsi="Book Antiqua" w:cs="Book Antiqua"/>
          <w:sz w:val="20"/>
          <w:szCs w:val="20"/>
        </w:rPr>
        <w:t xml:space="preserve"> </w:t>
      </w:r>
      <w:r w:rsidRPr="008464FC">
        <w:rPr>
          <w:rFonts w:ascii="Book Antiqua" w:hAnsi="Book Antiqua" w:cs="Book Antiqua"/>
          <w:b/>
          <w:bCs/>
          <w:smallCaps/>
          <w:sz w:val="20"/>
          <w:szCs w:val="20"/>
        </w:rPr>
        <w:t>)</w:t>
      </w:r>
      <w:r w:rsidRPr="008464FC">
        <w:rPr>
          <w:rFonts w:ascii="Book Antiqua" w:hAnsi="Book Antiqua" w:cs="Book Antiqua"/>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xml:space="preserve">Nei limiti della durata della nomina, il periodo di assenza dovuto all’impedimento dell’assunzione in servizio in base alle vigenti disposizioni (astensione obbligatoria) va computato comunque nell’anzianità di </w:t>
      </w:r>
      <w:r w:rsidRPr="008464FC">
        <w:rPr>
          <w:rFonts w:ascii="Book Antiqua" w:hAnsi="Book Antiqua" w:cs="Book Antiqua"/>
          <w:sz w:val="20"/>
          <w:szCs w:val="20"/>
        </w:rPr>
        <w:lastRenderedPageBreak/>
        <w:t xml:space="preserve">servizio a tutti gli effetti e, pertanto, anche ai fini del raggiungimento del biennio richiesto per l’accesso ai concorsi di cui all’art. 554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297/94.</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all’art.554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297/94.</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xml:space="preserve">In tale computo rientrano, comunque, tutti i periodi per i quali sia stata erogata remunerazione anche parziale, ivi compresi i periodi di congedi parentali di cui agli artt. 32 e 33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151/2001 e successive modificazioni ed integrazioni retribuiti al 30% nonché i periodi di assenza disciplinati dai commi 4 e 10 dell’art. 19 del C.C.N.L. 2006-2009 (artt. 12-19 del C.C.N.L. ).</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b/>
          <w:bCs/>
          <w:smallCaps/>
          <w:sz w:val="20"/>
          <w:szCs w:val="20"/>
        </w:rPr>
        <w:t>( 2 )</w:t>
      </w:r>
      <w:r w:rsidRPr="008464FC">
        <w:rPr>
          <w:rFonts w:ascii="Book Antiqua" w:hAnsi="Book Antiqua" w:cs="Book Antiqua"/>
          <w:sz w:val="20"/>
          <w:szCs w:val="20"/>
        </w:rPr>
        <w:t xml:space="preserve"> I 24 mesi di servizio, anche non continuativi, vanno calcolati considerando :</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come da calendario i mesi interi, risultando irrilevante il numero dei giorni di cui ogni singolo mese è composto;</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in ragione di un mese ogni 30 gg. la somma delle frazioni di mese;</w:t>
      </w:r>
    </w:p>
    <w:p w:rsidR="008464FC" w:rsidRPr="008464FC" w:rsidRDefault="008464FC" w:rsidP="008464FC">
      <w:pPr>
        <w:ind w:left="426"/>
        <w:jc w:val="both"/>
        <w:rPr>
          <w:rFonts w:ascii="Book Antiqua" w:hAnsi="Book Antiqua" w:cs="Book Antiqua"/>
          <w:sz w:val="20"/>
          <w:szCs w:val="20"/>
        </w:rPr>
      </w:pPr>
      <w:r w:rsidRPr="008464FC">
        <w:rPr>
          <w:rFonts w:ascii="Book Antiqua" w:hAnsi="Book Antiqua" w:cs="Book Antiqua"/>
          <w:sz w:val="20"/>
          <w:szCs w:val="20"/>
        </w:rPr>
        <w:t>- come mese intero, la eventuale frazione di mese residua superiore a 15 gg:</w:t>
      </w:r>
    </w:p>
    <w:p w:rsidR="008464FC" w:rsidRPr="008464FC" w:rsidRDefault="008464FC" w:rsidP="008464FC">
      <w:pPr>
        <w:tabs>
          <w:tab w:val="left" w:pos="0"/>
          <w:tab w:val="left" w:pos="284"/>
        </w:tabs>
        <w:ind w:left="426"/>
        <w:jc w:val="both"/>
        <w:rPr>
          <w:rFonts w:ascii="Book Antiqua" w:hAnsi="Book Antiqua" w:cs="Book Antiqua"/>
          <w:sz w:val="20"/>
          <w:szCs w:val="20"/>
        </w:rPr>
      </w:pPr>
      <w:r w:rsidRPr="008464FC">
        <w:rPr>
          <w:rFonts w:ascii="Book Antiqua" w:hAnsi="Book Antiqua" w:cs="Book Antiqua"/>
          <w:sz w:val="20"/>
          <w:szCs w:val="20"/>
        </w:rPr>
        <w:t>Non è pertanto ammissibile un computo basato sull’espressione di tutto il servizio in giorni riconducendoli poi a mese mediante una divisione per trenta.</w:t>
      </w:r>
    </w:p>
    <w:p w:rsidR="008464FC" w:rsidRPr="008464FC" w:rsidRDefault="008464FC" w:rsidP="008464FC">
      <w:pPr>
        <w:tabs>
          <w:tab w:val="left" w:pos="0"/>
          <w:tab w:val="left" w:pos="284"/>
        </w:tabs>
        <w:ind w:left="426"/>
        <w:jc w:val="both"/>
        <w:rPr>
          <w:rFonts w:ascii="Book Antiqua" w:hAnsi="Book Antiqua" w:cs="Book Antiqua"/>
          <w:sz w:val="20"/>
          <w:szCs w:val="20"/>
        </w:rPr>
      </w:pPr>
      <w:r w:rsidRPr="008464FC">
        <w:rPr>
          <w:rFonts w:ascii="Book Antiqua" w:hAnsi="Book Antiqua" w:cs="Book Antiqua"/>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p>
    <w:p w:rsidR="008464FC" w:rsidRPr="008464FC" w:rsidRDefault="008464FC" w:rsidP="008464FC">
      <w:pPr>
        <w:ind w:left="426"/>
        <w:jc w:val="both"/>
        <w:rPr>
          <w:rFonts w:ascii="Book Antiqua" w:hAnsi="Book Antiqua" w:cs="Book Antiqua"/>
          <w:b/>
          <w:bCs/>
          <w:smallCaps/>
          <w:sz w:val="20"/>
          <w:szCs w:val="20"/>
        </w:rPr>
      </w:pPr>
    </w:p>
    <w:p w:rsidR="008464FC" w:rsidRPr="008464FC" w:rsidRDefault="008464FC" w:rsidP="008464FC">
      <w:pPr>
        <w:ind w:left="426"/>
        <w:jc w:val="both"/>
        <w:rPr>
          <w:rFonts w:ascii="Book Antiqua" w:hAnsi="Book Antiqua" w:cs="Book Antiqua"/>
          <w:b/>
          <w:bCs/>
          <w:smallCaps/>
          <w:sz w:val="20"/>
          <w:szCs w:val="20"/>
        </w:rPr>
      </w:pPr>
    </w:p>
    <w:p w:rsidR="008464FC" w:rsidRPr="008464FC" w:rsidRDefault="008464FC" w:rsidP="008464FC">
      <w:pPr>
        <w:ind w:left="426"/>
        <w:jc w:val="both"/>
        <w:rPr>
          <w:rFonts w:ascii="Book Antiqua" w:hAnsi="Book Antiqua" w:cs="Book Antiqua"/>
          <w:b/>
          <w:bCs/>
          <w:smallCaps/>
          <w:sz w:val="20"/>
          <w:szCs w:val="20"/>
        </w:rPr>
      </w:pPr>
    </w:p>
    <w:p w:rsidR="008464FC" w:rsidRPr="008464FC" w:rsidRDefault="008464FC" w:rsidP="008464FC">
      <w:pPr>
        <w:spacing w:line="240" w:lineRule="exact"/>
        <w:ind w:right="57"/>
        <w:jc w:val="center"/>
        <w:rPr>
          <w:rFonts w:ascii="Book Antiqua" w:hAnsi="Book Antiqua" w:cs="Book Antiqua"/>
          <w:b/>
          <w:smallCaps/>
          <w:sz w:val="20"/>
          <w:szCs w:val="20"/>
        </w:rPr>
      </w:pPr>
      <w:bookmarkStart w:id="1" w:name="_Toc1960875"/>
      <w:r w:rsidRPr="008464FC">
        <w:rPr>
          <w:rFonts w:ascii="Book Antiqua" w:hAnsi="Book Antiqua" w:cs="Book Antiqua"/>
          <w:b/>
          <w:smallCaps/>
          <w:sz w:val="20"/>
          <w:szCs w:val="20"/>
        </w:rPr>
        <w:t>Art. 2</w:t>
      </w:r>
    </w:p>
    <w:p w:rsidR="008464FC" w:rsidRPr="008464FC" w:rsidRDefault="008464FC" w:rsidP="008464FC">
      <w:pPr>
        <w:pStyle w:val="Titolo2"/>
        <w:jc w:val="center"/>
        <w:rPr>
          <w:rFonts w:ascii="Book Antiqua" w:hAnsi="Book Antiqua"/>
          <w:b w:val="0"/>
          <w:bCs w:val="0"/>
          <w:iCs w:val="0"/>
          <w:sz w:val="20"/>
          <w:szCs w:val="20"/>
        </w:rPr>
      </w:pPr>
      <w:r w:rsidRPr="008464FC">
        <w:rPr>
          <w:rFonts w:ascii="Book Antiqua" w:hAnsi="Book Antiqua"/>
          <w:b w:val="0"/>
          <w:bCs w:val="0"/>
          <w:iCs w:val="0"/>
          <w:sz w:val="20"/>
          <w:szCs w:val="20"/>
        </w:rPr>
        <w:t>Aggiornamento del punteggio</w:t>
      </w:r>
    </w:p>
    <w:p w:rsidR="008464FC" w:rsidRPr="008464FC" w:rsidRDefault="008464FC" w:rsidP="008464FC">
      <w:pPr>
        <w:spacing w:line="240" w:lineRule="exact"/>
        <w:ind w:right="57"/>
        <w:jc w:val="center"/>
        <w:rPr>
          <w:rFonts w:ascii="Book Antiqua" w:hAnsi="Book Antiqua" w:cs="Book Antiqua"/>
          <w:smallCaps/>
          <w:sz w:val="20"/>
          <w:szCs w:val="20"/>
        </w:rPr>
      </w:pPr>
      <w:r w:rsidRPr="008464FC">
        <w:rPr>
          <w:rFonts w:ascii="Book Antiqua" w:hAnsi="Book Antiqua" w:cs="Book Antiqua"/>
          <w:smallCaps/>
          <w:sz w:val="20"/>
          <w:szCs w:val="20"/>
        </w:rPr>
        <w:t>dei candidati inseriti nella graduatoria permanente</w:t>
      </w:r>
    </w:p>
    <w:bookmarkEnd w:id="1"/>
    <w:p w:rsidR="008464FC" w:rsidRPr="008464FC" w:rsidRDefault="008464FC" w:rsidP="008464FC">
      <w:pPr>
        <w:spacing w:line="240" w:lineRule="exact"/>
        <w:ind w:right="57"/>
        <w:jc w:val="center"/>
        <w:rPr>
          <w:rFonts w:ascii="Book Antiqua" w:hAnsi="Book Antiqua" w:cs="Book Antiqua"/>
          <w:sz w:val="20"/>
          <w:szCs w:val="20"/>
        </w:rPr>
      </w:pPr>
    </w:p>
    <w:p w:rsidR="008464FC" w:rsidRPr="008464FC" w:rsidRDefault="008464FC" w:rsidP="008464FC">
      <w:pPr>
        <w:ind w:right="56" w:firstLine="284"/>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I candidati inseriti nella graduatoria permanente costituita in ogni provincia, possono:</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sz w:val="20"/>
          <w:szCs w:val="20"/>
        </w:rPr>
        <w:t>a) chiedere l’aggiornamento del punteggio con cui sono inseriti in graduatoria;</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sz w:val="20"/>
          <w:szCs w:val="20"/>
        </w:rPr>
        <w:t>b) chiedere l’aggiornamento di titoli di preferenza e/o di riserva;</w:t>
      </w:r>
    </w:p>
    <w:p w:rsidR="008464FC" w:rsidRPr="008464FC" w:rsidRDefault="008464FC" w:rsidP="008464FC">
      <w:pPr>
        <w:ind w:right="56"/>
        <w:jc w:val="both"/>
        <w:rPr>
          <w:rFonts w:ascii="Book Antiqua" w:hAnsi="Book Antiqua" w:cs="Book Antiqua"/>
          <w:sz w:val="20"/>
          <w:szCs w:val="20"/>
        </w:rPr>
      </w:pPr>
      <w:r w:rsidRPr="008464FC">
        <w:rPr>
          <w:rFonts w:ascii="Book Antiqua" w:hAnsi="Book Antiqua" w:cs="Book Antiqua"/>
          <w:sz w:val="20"/>
          <w:szCs w:val="20"/>
        </w:rPr>
        <w:t xml:space="preserve">        c) non produrre alcuna domanda.</w:t>
      </w:r>
    </w:p>
    <w:p w:rsidR="008464FC" w:rsidRPr="008464FC" w:rsidRDefault="008464FC" w:rsidP="008464FC">
      <w:pPr>
        <w:spacing w:line="280" w:lineRule="exact"/>
        <w:ind w:right="57" w:firstLine="284"/>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Per il personale che presenta la domanda di cui al precedente comma 1, lettere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L’aggiornamento deve essere effettuato anche relativamente ai titoli di preferenza e di riserva.</w:t>
      </w:r>
    </w:p>
    <w:p w:rsidR="008464FC" w:rsidRPr="008464FC" w:rsidRDefault="008464FC" w:rsidP="008464FC">
      <w:pPr>
        <w:spacing w:line="280" w:lineRule="exact"/>
        <w:ind w:right="57"/>
        <w:jc w:val="both"/>
        <w:rPr>
          <w:rFonts w:ascii="Book Antiqua" w:hAnsi="Book Antiqua" w:cs="Book Antiqua"/>
          <w:sz w:val="20"/>
          <w:szCs w:val="20"/>
        </w:rPr>
      </w:pPr>
      <w:r w:rsidRPr="008464FC">
        <w:rPr>
          <w:rFonts w:ascii="Book Antiqua" w:hAnsi="Book Antiqua" w:cs="Book Antiqua"/>
          <w:sz w:val="20"/>
          <w:szCs w:val="20"/>
        </w:rPr>
        <w:t>Il servizio prestato con rapporto di lavoro a tempo parziale si valuta per intero secondo i valori espressi nella corrispondente tabella di valutazione dei titoli a decorrere dall’anno scolastico 2004/05.</w:t>
      </w:r>
    </w:p>
    <w:p w:rsidR="008464FC" w:rsidRDefault="008464FC" w:rsidP="008464FC">
      <w:pPr>
        <w:spacing w:line="280" w:lineRule="exact"/>
        <w:ind w:right="57"/>
        <w:jc w:val="both"/>
        <w:rPr>
          <w:rFonts w:ascii="Book Antiqua" w:hAnsi="Book Antiqua" w:cs="Book Antiqua"/>
          <w:sz w:val="20"/>
          <w:szCs w:val="20"/>
        </w:rPr>
      </w:pPr>
      <w:r w:rsidRPr="008464FC">
        <w:rPr>
          <w:rFonts w:ascii="Book Antiqua" w:hAnsi="Book Antiqua" w:cs="Book Antiqua"/>
          <w:sz w:val="20"/>
          <w:szCs w:val="20"/>
        </w:rPr>
        <w:t xml:space="preserve"> 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w:t>
      </w:r>
    </w:p>
    <w:p w:rsidR="008464FC" w:rsidRDefault="008464FC" w:rsidP="008464FC">
      <w:pPr>
        <w:spacing w:line="280" w:lineRule="exact"/>
        <w:ind w:right="57"/>
        <w:jc w:val="both"/>
        <w:rPr>
          <w:rFonts w:ascii="Book Antiqua" w:hAnsi="Book Antiqua" w:cs="Book Antiqua"/>
          <w:sz w:val="20"/>
          <w:szCs w:val="20"/>
        </w:rPr>
      </w:pPr>
    </w:p>
    <w:p w:rsidR="008464FC" w:rsidRPr="008464FC" w:rsidRDefault="008464FC" w:rsidP="008464FC">
      <w:pPr>
        <w:spacing w:line="280" w:lineRule="exact"/>
        <w:ind w:right="57"/>
        <w:jc w:val="both"/>
        <w:rPr>
          <w:rFonts w:ascii="Book Antiqua" w:hAnsi="Book Antiqua" w:cs="Book Antiqua"/>
          <w:sz w:val="20"/>
          <w:szCs w:val="20"/>
        </w:rPr>
      </w:pPr>
      <w:r w:rsidRPr="008464FC">
        <w:rPr>
          <w:rFonts w:ascii="Book Antiqua" w:hAnsi="Book Antiqua" w:cs="Book Antiqua"/>
          <w:sz w:val="20"/>
          <w:szCs w:val="20"/>
        </w:rPr>
        <w:t>preferenza a parità di punteggio qualora si tratti di preferenza legata a situazioni soggette a modifica ( lettere M,N,O,R e S dei titoli di preferenza).</w:t>
      </w:r>
    </w:p>
    <w:p w:rsidR="008464FC" w:rsidRPr="008464FC" w:rsidRDefault="008464FC" w:rsidP="008464FC">
      <w:pPr>
        <w:spacing w:line="280" w:lineRule="exact"/>
        <w:ind w:right="57" w:firstLine="284"/>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I candidati di cui al precedente comma 1, lettera c), mantengono con il medesimo punteggio l’iscrizione nella graduatoria permanente.</w:t>
      </w:r>
    </w:p>
    <w:p w:rsidR="008464FC" w:rsidRPr="008464FC" w:rsidRDefault="008464FC" w:rsidP="008464FC">
      <w:pPr>
        <w:spacing w:line="280" w:lineRule="exact"/>
        <w:ind w:right="57" w:firstLine="284"/>
        <w:jc w:val="both"/>
        <w:rPr>
          <w:rFonts w:ascii="Book Antiqua" w:hAnsi="Book Antiqua" w:cs="Book Antiqua"/>
          <w:sz w:val="20"/>
          <w:szCs w:val="20"/>
        </w:rPr>
      </w:pPr>
    </w:p>
    <w:p w:rsidR="008464FC" w:rsidRPr="008464FC" w:rsidRDefault="008464FC" w:rsidP="008464FC">
      <w:pPr>
        <w:spacing w:line="280" w:lineRule="exact"/>
        <w:ind w:right="57" w:firstLine="284"/>
        <w:jc w:val="both"/>
        <w:rPr>
          <w:rFonts w:ascii="Book Antiqua" w:hAnsi="Book Antiqua" w:cs="Book Antiqua"/>
          <w:sz w:val="20"/>
          <w:szCs w:val="20"/>
        </w:rPr>
      </w:pPr>
    </w:p>
    <w:p w:rsidR="008464FC" w:rsidRPr="008464FC" w:rsidRDefault="008464FC" w:rsidP="008464FC">
      <w:pPr>
        <w:jc w:val="center"/>
        <w:rPr>
          <w:rFonts w:ascii="Book Antiqua" w:hAnsi="Book Antiqua" w:cs="Book Antiqua"/>
          <w:sz w:val="20"/>
          <w:szCs w:val="20"/>
        </w:rPr>
      </w:pPr>
      <w:r w:rsidRPr="008464FC">
        <w:rPr>
          <w:rFonts w:ascii="Book Antiqua" w:hAnsi="Book Antiqua" w:cs="Book Antiqua"/>
          <w:b/>
          <w:smallCaps/>
          <w:sz w:val="20"/>
          <w:szCs w:val="20"/>
        </w:rPr>
        <w:t>Art.3</w:t>
      </w:r>
      <w:r w:rsidRPr="008464FC">
        <w:rPr>
          <w:rFonts w:ascii="Book Antiqua" w:hAnsi="Book Antiqua" w:cs="Book Antiqua"/>
          <w:b/>
          <w:smallCaps/>
          <w:sz w:val="20"/>
          <w:szCs w:val="20"/>
        </w:rPr>
        <w:br/>
      </w:r>
      <w:r w:rsidRPr="008464FC">
        <w:rPr>
          <w:rFonts w:ascii="Book Antiqua" w:hAnsi="Book Antiqua" w:cs="Book Antiqua"/>
          <w:smallCaps/>
          <w:sz w:val="20"/>
          <w:szCs w:val="20"/>
        </w:rPr>
        <w:t xml:space="preserve"> provincia cui produrre </w:t>
      </w:r>
      <w:smartTag w:uri="urn:schemas-microsoft-com:office:smarttags" w:element="PersonName">
        <w:smartTagPr>
          <w:attr w:name="ProductID" w:val="LA DOMANDA￼DI INSERIMENTO"/>
        </w:smartTagPr>
        <w:r w:rsidRPr="008464FC">
          <w:rPr>
            <w:rFonts w:ascii="Book Antiqua" w:hAnsi="Book Antiqua" w:cs="Book Antiqua"/>
            <w:smallCaps/>
            <w:sz w:val="20"/>
            <w:szCs w:val="20"/>
          </w:rPr>
          <w:t>la domanda</w:t>
        </w:r>
        <w:r w:rsidRPr="008464FC">
          <w:rPr>
            <w:rFonts w:ascii="Book Antiqua" w:hAnsi="Book Antiqua" w:cs="Book Antiqua"/>
            <w:smallCaps/>
            <w:sz w:val="20"/>
            <w:szCs w:val="20"/>
          </w:rPr>
          <w:br/>
          <w:t>DI inserimento</w:t>
        </w:r>
      </w:smartTag>
      <w:r w:rsidRPr="008464FC">
        <w:rPr>
          <w:rFonts w:ascii="Book Antiqua" w:hAnsi="Book Antiqua" w:cs="Book Antiqua"/>
          <w:smallCaps/>
          <w:sz w:val="20"/>
          <w:szCs w:val="20"/>
        </w:rPr>
        <w:t xml:space="preserve"> o di aggiornamento</w:t>
      </w:r>
      <w:r w:rsidRPr="008464FC">
        <w:rPr>
          <w:rFonts w:ascii="Book Antiqua" w:hAnsi="Book Antiqua" w:cs="Book Antiqua"/>
          <w:smallCaps/>
          <w:sz w:val="20"/>
          <w:szCs w:val="20"/>
        </w:rPr>
        <w:br/>
      </w:r>
    </w:p>
    <w:p w:rsidR="008464FC" w:rsidRPr="008464FC" w:rsidRDefault="008464FC" w:rsidP="008464FC">
      <w:pPr>
        <w:pStyle w:val="Corpodeltesto2"/>
        <w:spacing w:line="240" w:lineRule="auto"/>
        <w:ind w:firstLine="425"/>
        <w:rPr>
          <w:rFonts w:ascii="Book Antiqua" w:hAnsi="Book Antiqua"/>
          <w:bCs/>
        </w:rPr>
      </w:pPr>
      <w:r w:rsidRPr="008464FC">
        <w:rPr>
          <w:rFonts w:ascii="Book Antiqua" w:hAnsi="Book Antiqua"/>
          <w:b/>
        </w:rPr>
        <w:t>1</w:t>
      </w:r>
      <w:r w:rsidRPr="008464FC">
        <w:rPr>
          <w:rFonts w:ascii="Book Antiqua" w:hAnsi="Book Antiqua"/>
        </w:rPr>
        <w:t>.</w:t>
      </w:r>
      <w:r w:rsidRPr="008464FC">
        <w:rPr>
          <w:rFonts w:ascii="Book Antiqua" w:hAnsi="Book Antiqua"/>
          <w:bCs/>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8464FC" w:rsidRPr="008464FC" w:rsidRDefault="008464FC" w:rsidP="008464FC">
      <w:pPr>
        <w:spacing w:line="280" w:lineRule="exact"/>
        <w:ind w:right="57" w:firstLine="426"/>
        <w:jc w:val="both"/>
        <w:rPr>
          <w:rFonts w:ascii="Book Antiqua" w:hAnsi="Book Antiqua" w:cs="Book Antiqua"/>
          <w:sz w:val="20"/>
          <w:szCs w:val="20"/>
        </w:rPr>
      </w:pPr>
      <w:r w:rsidRPr="008464FC">
        <w:rPr>
          <w:rFonts w:ascii="Book Antiqua" w:hAnsi="Book Antiqua" w:cs="Book Antiqua"/>
          <w:sz w:val="20"/>
          <w:szCs w:val="20"/>
        </w:rPr>
        <w:t>a) la provincia in cui, all’atto della domanda, il candidato sia in servizio con nomina a tempo determinato nelle scuole statali e nel profilo professionale di CUOCO cui concorre;</w:t>
      </w:r>
    </w:p>
    <w:p w:rsidR="008464FC" w:rsidRPr="008464FC" w:rsidRDefault="008464FC" w:rsidP="008464FC">
      <w:pPr>
        <w:spacing w:line="280" w:lineRule="exact"/>
        <w:ind w:right="57" w:firstLine="426"/>
        <w:jc w:val="both"/>
        <w:rPr>
          <w:rFonts w:ascii="Book Antiqua" w:hAnsi="Book Antiqua" w:cs="Book Antiqua"/>
          <w:sz w:val="20"/>
          <w:szCs w:val="20"/>
        </w:rPr>
      </w:pPr>
      <w:r w:rsidRPr="008464FC">
        <w:rPr>
          <w:rFonts w:ascii="Book Antiqua" w:hAnsi="Book Antiqua" w:cs="Book Antiqua"/>
          <w:sz w:val="20"/>
          <w:szCs w:val="20"/>
        </w:rPr>
        <w:t>b) la provincia in cui il candidato sia inserito negli elenchi provinciali per le supplenze nelle scuole statali relativi al profilo professionale di CUOCO cui concorre, qualora non sia in servizio come previsto dalla precedente lettera a);</w:t>
      </w:r>
    </w:p>
    <w:p w:rsidR="008464FC" w:rsidRPr="008464FC" w:rsidRDefault="008464FC" w:rsidP="008464FC">
      <w:pPr>
        <w:tabs>
          <w:tab w:val="left" w:pos="0"/>
          <w:tab w:val="left" w:pos="426"/>
        </w:tabs>
        <w:spacing w:line="280" w:lineRule="exact"/>
        <w:ind w:right="57"/>
        <w:jc w:val="both"/>
        <w:rPr>
          <w:rFonts w:ascii="Book Antiqua" w:hAnsi="Book Antiqua" w:cs="Book Antiqua"/>
          <w:sz w:val="20"/>
          <w:szCs w:val="20"/>
        </w:rPr>
      </w:pPr>
      <w:r w:rsidRPr="008464FC">
        <w:rPr>
          <w:rFonts w:ascii="Book Antiqua" w:hAnsi="Book Antiqua" w:cs="Book Antiqua"/>
          <w:sz w:val="20"/>
          <w:szCs w:val="20"/>
        </w:rPr>
        <w:tab/>
        <w:t xml:space="preserve">c) la provincia in cui il candidato sia inserito, a pieno titolo, nelle graduatorie di circolo e di istituto di 3^ fascia per il conferimento di supplenze temporanee relativa al profilo professionale di CUOCO cui </w:t>
      </w:r>
      <w:r w:rsidRPr="008464FC">
        <w:rPr>
          <w:rFonts w:ascii="Book Antiqua" w:hAnsi="Book Antiqua" w:cs="Book Antiqua"/>
          <w:sz w:val="20"/>
          <w:szCs w:val="20"/>
        </w:rPr>
        <w:tab/>
        <w:t xml:space="preserve"> concorre, qualora non ricorrano le condizioni di cui alle lettere a) e b).</w:t>
      </w:r>
    </w:p>
    <w:p w:rsidR="008464FC" w:rsidRPr="008464FC" w:rsidRDefault="008464FC" w:rsidP="008464FC">
      <w:pPr>
        <w:tabs>
          <w:tab w:val="left" w:pos="142"/>
          <w:tab w:val="left" w:pos="426"/>
        </w:tabs>
        <w:spacing w:line="280" w:lineRule="exact"/>
        <w:ind w:left="-284" w:right="57" w:firstLine="426"/>
        <w:jc w:val="both"/>
        <w:rPr>
          <w:rFonts w:ascii="Book Antiqua" w:hAnsi="Book Antiqua" w:cs="Book Antiqua"/>
          <w:sz w:val="20"/>
          <w:szCs w:val="20"/>
        </w:rPr>
      </w:pPr>
    </w:p>
    <w:p w:rsidR="008464FC" w:rsidRPr="008464FC" w:rsidRDefault="008464FC" w:rsidP="008464FC">
      <w:pPr>
        <w:tabs>
          <w:tab w:val="left" w:pos="142"/>
          <w:tab w:val="left" w:pos="426"/>
        </w:tabs>
        <w:spacing w:line="280" w:lineRule="exact"/>
        <w:ind w:left="-284" w:right="57"/>
        <w:jc w:val="both"/>
        <w:rPr>
          <w:rFonts w:ascii="Book Antiqua" w:hAnsi="Book Antiqua" w:cs="Book Antiqua"/>
          <w:sz w:val="20"/>
          <w:szCs w:val="20"/>
        </w:rPr>
      </w:pPr>
      <w:r w:rsidRPr="008464FC">
        <w:rPr>
          <w:rFonts w:ascii="Book Antiqua" w:hAnsi="Book Antiqua" w:cs="Book Antiqua"/>
          <w:sz w:val="20"/>
          <w:szCs w:val="20"/>
        </w:rPr>
        <w:t>La domanda dei candidati non inseriti nella graduatoria permanente provinciale (</w:t>
      </w:r>
      <w:proofErr w:type="spellStart"/>
      <w:r w:rsidRPr="008464FC">
        <w:rPr>
          <w:rFonts w:ascii="Book Antiqua" w:hAnsi="Book Antiqua" w:cs="Book Antiqua"/>
          <w:sz w:val="20"/>
          <w:szCs w:val="20"/>
        </w:rPr>
        <w:t>All</w:t>
      </w:r>
      <w:proofErr w:type="spellEnd"/>
      <w:r w:rsidRPr="008464FC">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8464FC" w:rsidRPr="008464FC" w:rsidRDefault="008464FC" w:rsidP="008464FC">
      <w:pPr>
        <w:spacing w:line="280" w:lineRule="exact"/>
        <w:ind w:right="57" w:firstLine="426"/>
        <w:jc w:val="both"/>
        <w:rPr>
          <w:rFonts w:ascii="Book Antiqua" w:hAnsi="Book Antiqua" w:cs="Book Antiqua"/>
          <w:b/>
          <w:bCs/>
          <w:sz w:val="20"/>
          <w:szCs w:val="20"/>
        </w:rPr>
      </w:pPr>
    </w:p>
    <w:p w:rsidR="008464FC" w:rsidRPr="008464FC" w:rsidRDefault="008464FC" w:rsidP="008464FC">
      <w:pPr>
        <w:spacing w:line="280" w:lineRule="exact"/>
        <w:ind w:right="57" w:firstLine="142"/>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I candidati inseriti in una graduatoria permanente provinciale non possono produrre domanda di inserimento nella graduatoria permanente di altra provincia; i medesimi possono presentare domanda di aggiornamento (</w:t>
      </w:r>
      <w:proofErr w:type="spellStart"/>
      <w:r w:rsidRPr="008464FC">
        <w:rPr>
          <w:rFonts w:ascii="Book Antiqua" w:hAnsi="Book Antiqua" w:cs="Book Antiqua"/>
          <w:sz w:val="20"/>
          <w:szCs w:val="20"/>
        </w:rPr>
        <w:t>All.B</w:t>
      </w:r>
      <w:proofErr w:type="spellEnd"/>
      <w:r w:rsidRPr="008464FC">
        <w:rPr>
          <w:rFonts w:ascii="Book Antiqua" w:hAnsi="Book Antiqua" w:cs="Book Antiqua"/>
          <w:sz w:val="20"/>
          <w:szCs w:val="20"/>
        </w:rPr>
        <w:t xml:space="preserve">/2) esclusivamente nella provincia in cui sono inseriti e per il profilo professionale di CUOCO. </w:t>
      </w:r>
    </w:p>
    <w:p w:rsidR="008464FC" w:rsidRPr="008464FC" w:rsidRDefault="008464FC" w:rsidP="008464FC">
      <w:pPr>
        <w:spacing w:line="280" w:lineRule="exact"/>
        <w:ind w:right="57" w:firstLine="142"/>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La domanda di inserimento (</w:t>
      </w:r>
      <w:proofErr w:type="spellStart"/>
      <w:r w:rsidRPr="008464FC">
        <w:rPr>
          <w:rFonts w:ascii="Book Antiqua" w:hAnsi="Book Antiqua" w:cs="Book Antiqua"/>
          <w:sz w:val="20"/>
          <w:szCs w:val="20"/>
        </w:rPr>
        <w:t>All</w:t>
      </w:r>
      <w:proofErr w:type="spellEnd"/>
      <w:r w:rsidRPr="008464FC">
        <w:rPr>
          <w:rFonts w:ascii="Book Antiqua" w:hAnsi="Book Antiqua" w:cs="Book Antiqua"/>
          <w:sz w:val="20"/>
          <w:szCs w:val="20"/>
        </w:rPr>
        <w:t>. B1) può essere prodotta per il profilo professionale di CUOCO in una sola provincia.</w:t>
      </w:r>
    </w:p>
    <w:p w:rsidR="008464FC" w:rsidRPr="008464FC" w:rsidRDefault="008464FC" w:rsidP="008464FC">
      <w:pPr>
        <w:numPr>
          <w:ilvl w:val="0"/>
          <w:numId w:val="28"/>
        </w:numPr>
        <w:tabs>
          <w:tab w:val="clear" w:pos="540"/>
          <w:tab w:val="num" w:pos="0"/>
          <w:tab w:val="left" w:pos="567"/>
        </w:tabs>
        <w:autoSpaceDE w:val="0"/>
        <w:autoSpaceDN w:val="0"/>
        <w:adjustRightInd w:val="0"/>
        <w:spacing w:line="280" w:lineRule="exact"/>
        <w:ind w:left="0" w:right="57" w:firstLine="180"/>
        <w:jc w:val="both"/>
        <w:rPr>
          <w:rFonts w:ascii="Book Antiqua" w:hAnsi="Book Antiqua" w:cs="Book Antiqua"/>
          <w:sz w:val="20"/>
          <w:szCs w:val="20"/>
        </w:rPr>
      </w:pPr>
      <w:r w:rsidRPr="008464FC">
        <w:rPr>
          <w:rFonts w:ascii="Book Antiqua" w:hAnsi="Book Antiqua" w:cs="Book Antiqua"/>
          <w:sz w:val="20"/>
          <w:szCs w:val="20"/>
        </w:rPr>
        <w:t>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8464FC" w:rsidRPr="008464FC" w:rsidRDefault="008464FC" w:rsidP="008464FC">
      <w:pPr>
        <w:tabs>
          <w:tab w:val="num" w:pos="0"/>
        </w:tabs>
        <w:spacing w:line="280" w:lineRule="exact"/>
        <w:ind w:right="57" w:firstLine="180"/>
        <w:jc w:val="both"/>
        <w:rPr>
          <w:rFonts w:ascii="Book Antiqua" w:hAnsi="Book Antiqua" w:cs="Book Antiqua"/>
          <w:sz w:val="20"/>
          <w:szCs w:val="20"/>
        </w:rPr>
      </w:pPr>
    </w:p>
    <w:p w:rsidR="008464FC" w:rsidRPr="008464FC" w:rsidRDefault="008464FC" w:rsidP="008464FC">
      <w:pPr>
        <w:spacing w:line="280" w:lineRule="exact"/>
        <w:ind w:right="57" w:firstLine="142"/>
        <w:jc w:val="both"/>
        <w:rPr>
          <w:rFonts w:ascii="Book Antiqua" w:hAnsi="Book Antiqua" w:cs="Book Antiqua"/>
          <w:sz w:val="20"/>
          <w:szCs w:val="20"/>
        </w:rPr>
      </w:pPr>
    </w:p>
    <w:p w:rsidR="008464FC" w:rsidRDefault="008464FC" w:rsidP="008464FC">
      <w:pPr>
        <w:spacing w:line="240" w:lineRule="exact"/>
        <w:ind w:right="57"/>
        <w:jc w:val="center"/>
        <w:rPr>
          <w:rFonts w:ascii="Book Antiqua" w:hAnsi="Book Antiqua" w:cs="Book Antiqua"/>
          <w:b/>
          <w:smallCaps/>
          <w:sz w:val="20"/>
          <w:szCs w:val="20"/>
        </w:rPr>
      </w:pPr>
    </w:p>
    <w:p w:rsidR="008464FC" w:rsidRDefault="008464FC" w:rsidP="008464FC">
      <w:pPr>
        <w:spacing w:line="240" w:lineRule="exact"/>
        <w:ind w:right="57"/>
        <w:jc w:val="center"/>
        <w:rPr>
          <w:rFonts w:ascii="Book Antiqua" w:hAnsi="Book Antiqua" w:cs="Book Antiqua"/>
          <w:b/>
          <w:smallCaps/>
          <w:sz w:val="20"/>
          <w:szCs w:val="20"/>
        </w:rPr>
      </w:pPr>
    </w:p>
    <w:p w:rsidR="008464FC" w:rsidRPr="008464FC" w:rsidRDefault="008464FC" w:rsidP="008464FC">
      <w:pPr>
        <w:spacing w:line="240" w:lineRule="exact"/>
        <w:ind w:right="57"/>
        <w:jc w:val="center"/>
        <w:rPr>
          <w:rFonts w:ascii="Book Antiqua" w:hAnsi="Book Antiqua" w:cs="Book Antiqua"/>
          <w:smallCaps/>
          <w:sz w:val="20"/>
          <w:szCs w:val="20"/>
        </w:rPr>
      </w:pPr>
      <w:r w:rsidRPr="008464FC">
        <w:rPr>
          <w:rFonts w:ascii="Book Antiqua" w:hAnsi="Book Antiqua" w:cs="Book Antiqua"/>
          <w:b/>
          <w:smallCaps/>
          <w:sz w:val="20"/>
          <w:szCs w:val="20"/>
        </w:rPr>
        <w:t>Art.4</w:t>
      </w:r>
      <w:r w:rsidRPr="008464FC">
        <w:rPr>
          <w:rFonts w:ascii="Book Antiqua" w:hAnsi="Book Antiqua" w:cs="Book Antiqua"/>
          <w:smallCaps/>
          <w:sz w:val="20"/>
          <w:szCs w:val="20"/>
        </w:rPr>
        <w:br/>
        <w:t>Utilizzazione delle graduatorie permanenti</w:t>
      </w:r>
    </w:p>
    <w:p w:rsidR="008464FC" w:rsidRPr="008464FC" w:rsidRDefault="008464FC" w:rsidP="008464FC">
      <w:pPr>
        <w:spacing w:line="240" w:lineRule="exact"/>
        <w:ind w:right="57"/>
        <w:rPr>
          <w:rFonts w:ascii="Book Antiqua" w:hAnsi="Book Antiqua" w:cs="Book Antiqua"/>
          <w:sz w:val="20"/>
          <w:szCs w:val="20"/>
        </w:rPr>
      </w:pP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Nelle assunzioni effettuate in base alle graduatorie permanenti relative ai profili professionali dell’area B si applicano le riserve di cui all’allegato E del presente bando, ai sensi delle vigenti disposizioni in materia di assunzioni obbligatorie (legge 12.3.1999, n.68 con particolare riferimento agli artt. 3, 7, comma 2 - e art. 18).</w:t>
      </w:r>
      <w:r w:rsidRPr="008464FC">
        <w:rPr>
          <w:rFonts w:ascii="Book Antiqua" w:hAnsi="Book Antiqua"/>
          <w:iCs/>
          <w:sz w:val="20"/>
          <w:szCs w:val="20"/>
        </w:rPr>
        <w:t xml:space="preserve"> Ai sensi dell’art. 1014, comma 4 e dell’art. 678, comma 9, del d.lgs. 66/2010,</w:t>
      </w:r>
      <w:r w:rsidRPr="008464FC">
        <w:rPr>
          <w:rFonts w:ascii="Book Antiqua" w:hAnsi="Book Antiqua"/>
          <w:sz w:val="20"/>
          <w:szCs w:val="20"/>
        </w:rPr>
        <w:t xml:space="preserve">  </w:t>
      </w:r>
      <w:r w:rsidRPr="008464FC">
        <w:rPr>
          <w:rFonts w:ascii="Book Antiqua" w:hAnsi="Book Antiqua"/>
          <w:iCs/>
          <w:sz w:val="20"/>
          <w:szCs w:val="20"/>
        </w:rPr>
        <w:t>la riserva per i volontari delle FF.AA. si applica a scorrimento della graduatoria.</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Le assunzioni sono effettuate solamente nei confronti dei candidati non inclusi con riserva nelle rispettive graduatorie. I candidati inclusi con riserva saranno assunti solamente a seguito di scioglimento della medesima in senso favorevole (art. 11, comma 5, del presente bando).</w:t>
      </w:r>
    </w:p>
    <w:p w:rsidR="008464FC" w:rsidRPr="008464FC" w:rsidRDefault="008464FC" w:rsidP="008464FC">
      <w:pPr>
        <w:ind w:right="56"/>
        <w:rPr>
          <w:rFonts w:ascii="Book Antiqua" w:hAnsi="Book Antiqua" w:cs="Book Antiqua"/>
          <w:sz w:val="20"/>
          <w:szCs w:val="20"/>
        </w:rPr>
      </w:pPr>
    </w:p>
    <w:p w:rsidR="008464FC" w:rsidRPr="008464FC" w:rsidRDefault="008464FC" w:rsidP="008464FC">
      <w:pPr>
        <w:ind w:right="56"/>
        <w:rPr>
          <w:rFonts w:ascii="Book Antiqua" w:hAnsi="Book Antiqua" w:cs="Book Antiqua"/>
          <w:sz w:val="20"/>
          <w:szCs w:val="20"/>
        </w:rPr>
      </w:pPr>
    </w:p>
    <w:p w:rsidR="008464FC" w:rsidRPr="008464FC" w:rsidRDefault="008464FC" w:rsidP="008464FC">
      <w:pPr>
        <w:ind w:right="56"/>
        <w:rPr>
          <w:rFonts w:ascii="Book Antiqua" w:hAnsi="Book Antiqua" w:cs="Book Antiqua"/>
          <w:sz w:val="20"/>
          <w:szCs w:val="20"/>
        </w:rPr>
      </w:pPr>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 xml:space="preserve">art. 5 </w:t>
      </w:r>
    </w:p>
    <w:p w:rsidR="008464FC" w:rsidRPr="008464FC" w:rsidRDefault="008464FC" w:rsidP="008464FC">
      <w:pPr>
        <w:jc w:val="center"/>
        <w:rPr>
          <w:rFonts w:ascii="Book Antiqua" w:hAnsi="Book Antiqua" w:cs="Book Antiqua"/>
          <w:smallCaps/>
          <w:sz w:val="20"/>
          <w:szCs w:val="20"/>
        </w:rPr>
      </w:pPr>
      <w:r w:rsidRPr="008464FC">
        <w:rPr>
          <w:rFonts w:ascii="Book Antiqua" w:hAnsi="Book Antiqua" w:cs="Book Antiqua"/>
          <w:smallCaps/>
          <w:sz w:val="20"/>
          <w:szCs w:val="20"/>
        </w:rPr>
        <w:t>Graduatorie di prima fascia di circolo e di istituto</w:t>
      </w:r>
    </w:p>
    <w:p w:rsidR="008464FC" w:rsidRPr="008464FC" w:rsidRDefault="008464FC" w:rsidP="008464FC">
      <w:pPr>
        <w:rPr>
          <w:rFonts w:ascii="Book Antiqua" w:hAnsi="Book Antiqua" w:cs="Book Antiqua"/>
          <w:smallCaps/>
          <w:sz w:val="20"/>
          <w:szCs w:val="20"/>
        </w:rPr>
      </w:pP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8464FC">
        <w:rPr>
          <w:rFonts w:ascii="Book Antiqua" w:hAnsi="Book Antiqua" w:cs="Book Antiqua"/>
          <w:b/>
          <w:bCs/>
          <w:sz w:val="20"/>
          <w:szCs w:val="20"/>
        </w:rPr>
        <w:t>F,</w:t>
      </w:r>
      <w:r w:rsidRPr="008464FC">
        <w:rPr>
          <w:rFonts w:ascii="Book Antiqua" w:hAnsi="Book Antiqua" w:cs="Book Antiqua"/>
          <w:sz w:val="20"/>
          <w:szCs w:val="20"/>
        </w:rPr>
        <w:t xml:space="preserve"> ivi compresi coloro che hanno esercitato tale opzione negli anni precedenti.</w:t>
      </w:r>
    </w:p>
    <w:p w:rsidR="008464FC" w:rsidRPr="008464FC" w:rsidRDefault="008464FC" w:rsidP="008464FC">
      <w:pPr>
        <w:tabs>
          <w:tab w:val="left" w:pos="0"/>
        </w:tabs>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CUOCO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8464FC" w:rsidRDefault="008464FC" w:rsidP="008464FC">
      <w:pPr>
        <w:ind w:right="56" w:firstLine="142"/>
        <w:jc w:val="both"/>
        <w:rPr>
          <w:rFonts w:ascii="Book Antiqua" w:hAnsi="Book Antiqua" w:cs="Book Antiqua"/>
          <w:sz w:val="20"/>
          <w:szCs w:val="20"/>
        </w:rPr>
      </w:pPr>
      <w:r w:rsidRPr="008464FC">
        <w:rPr>
          <w:rFonts w:ascii="Book Antiqua" w:hAnsi="Book Antiqua" w:cs="Book Antiqua"/>
          <w:b/>
          <w:bCs/>
          <w:sz w:val="20"/>
          <w:szCs w:val="20"/>
        </w:rPr>
        <w:t xml:space="preserve">   3.</w:t>
      </w:r>
      <w:r w:rsidRPr="008464FC">
        <w:rPr>
          <w:rFonts w:ascii="Book Antiqua" w:hAnsi="Book Antiqua" w:cs="Book Antiqua"/>
          <w:sz w:val="20"/>
          <w:szCs w:val="20"/>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8464FC">
        <w:rPr>
          <w:rFonts w:ascii="Book Antiqua" w:hAnsi="Book Antiqua" w:cs="Book Antiqua"/>
          <w:b/>
          <w:bCs/>
          <w:sz w:val="20"/>
          <w:szCs w:val="20"/>
        </w:rPr>
        <w:t>G</w:t>
      </w:r>
      <w:r w:rsidRPr="008464FC">
        <w:rPr>
          <w:rFonts w:ascii="Book Antiqua" w:hAnsi="Book Antiqua" w:cs="Book Antiqua"/>
          <w:sz w:val="20"/>
          <w:szCs w:val="20"/>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 del 16. 4. 1994. L’ aspirante può indicare complessivamente non più di trenta istituzioni scolastiche della provincia dove sia stata prodotta la domanda di ammissione di cui al presente bando.</w:t>
      </w:r>
      <w:r w:rsidRPr="008464FC">
        <w:rPr>
          <w:rFonts w:ascii="Book Antiqua" w:hAnsi="Book Antiqua" w:cs="Book Antiqua"/>
          <w:b/>
          <w:bCs/>
          <w:sz w:val="20"/>
          <w:szCs w:val="20"/>
        </w:rPr>
        <w:t xml:space="preserve"> </w:t>
      </w:r>
      <w:r w:rsidRPr="008464FC">
        <w:rPr>
          <w:rFonts w:ascii="Book Antiqua" w:hAnsi="Book Antiqua" w:cs="Book Antiqua"/>
          <w:sz w:val="20"/>
          <w:szCs w:val="20"/>
        </w:rPr>
        <w:t xml:space="preserve">Al fine di ottenere l’inclusione nelle predette graduatorie di istituto, anche i candidati già inclusi nelle graduatorie permanenti e che non abbiano prodotto alcuna domanda intendendo semplicemente permanere in esse, debbono produrre l’allegata scheda </w:t>
      </w:r>
      <w:r w:rsidRPr="008464FC">
        <w:rPr>
          <w:rFonts w:ascii="Book Antiqua" w:hAnsi="Book Antiqua" w:cs="Book Antiqua"/>
          <w:b/>
          <w:bCs/>
          <w:sz w:val="20"/>
          <w:szCs w:val="20"/>
        </w:rPr>
        <w:t>G</w:t>
      </w:r>
      <w:r w:rsidRPr="008464FC">
        <w:rPr>
          <w:rFonts w:ascii="Book Antiqua" w:hAnsi="Book Antiqua" w:cs="Book Antiqua"/>
          <w:sz w:val="20"/>
          <w:szCs w:val="20"/>
        </w:rPr>
        <w:t>, debitamente compilata datata e sottoscritta, esercitando le opzioni di cui al successivo comma 4.</w:t>
      </w:r>
    </w:p>
    <w:p w:rsidR="008464FC" w:rsidRPr="008464FC" w:rsidRDefault="008464FC" w:rsidP="008464FC">
      <w:pPr>
        <w:ind w:right="56" w:firstLine="142"/>
        <w:jc w:val="both"/>
        <w:rPr>
          <w:rFonts w:ascii="Book Antiqua" w:hAnsi="Book Antiqua" w:cs="Book Antiqua"/>
          <w:sz w:val="20"/>
          <w:szCs w:val="20"/>
        </w:rPr>
      </w:pPr>
    </w:p>
    <w:p w:rsidR="008464FC" w:rsidRPr="008464FC" w:rsidRDefault="008464FC" w:rsidP="008464FC">
      <w:pPr>
        <w:tabs>
          <w:tab w:val="right" w:pos="0"/>
          <w:tab w:val="left" w:pos="567"/>
        </w:tabs>
        <w:ind w:right="56" w:firstLine="426"/>
        <w:jc w:val="both"/>
        <w:rPr>
          <w:rFonts w:ascii="Book Antiqua" w:hAnsi="Book Antiqua" w:cs="Book Antiqua"/>
          <w:sz w:val="20"/>
          <w:szCs w:val="20"/>
        </w:rPr>
      </w:pPr>
      <w:r w:rsidRPr="008464FC">
        <w:rPr>
          <w:rFonts w:ascii="Book Antiqua" w:hAnsi="Book Antiqua" w:cs="Book Antiqua"/>
          <w:b/>
          <w:bCs/>
          <w:sz w:val="20"/>
          <w:szCs w:val="20"/>
        </w:rPr>
        <w:t>4.</w:t>
      </w:r>
      <w:r w:rsidRPr="008464FC">
        <w:rPr>
          <w:rFonts w:ascii="Book Antiqua" w:hAnsi="Book Antiqua" w:cs="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8464FC">
          <w:rPr>
            <w:rFonts w:ascii="Book Antiqua" w:hAnsi="Book Antiqua" w:cs="Book Antiqua"/>
            <w:sz w:val="20"/>
            <w:szCs w:val="20"/>
          </w:rPr>
          <w:t>3. In</w:t>
        </w:r>
      </w:smartTag>
      <w:r w:rsidRPr="008464FC">
        <w:rPr>
          <w:rFonts w:ascii="Book Antiqua" w:hAnsi="Book Antiqua" w:cs="Book Antiqua"/>
          <w:sz w:val="20"/>
          <w:szCs w:val="20"/>
        </w:rPr>
        <w:t xml:space="preserve"> assenza di tale opzione restano</w:t>
      </w:r>
      <w:r w:rsidRPr="008464FC">
        <w:rPr>
          <w:rFonts w:ascii="Book Antiqua" w:hAnsi="Book Antiqua" w:cs="Book Antiqua"/>
          <w:b/>
          <w:bCs/>
          <w:sz w:val="20"/>
          <w:szCs w:val="20"/>
        </w:rPr>
        <w:t xml:space="preserve"> </w:t>
      </w:r>
      <w:r w:rsidRPr="008464FC">
        <w:rPr>
          <w:rFonts w:ascii="Book Antiqua" w:hAnsi="Book Antiqua" w:cs="Book Antiqua"/>
          <w:sz w:val="20"/>
          <w:szCs w:val="20"/>
        </w:rPr>
        <w:t>confermate tutte le istituzioni scolastiche già precedentemente scelte. L’allegato deve essere presentato anche quando l’interessato intende modificare soltanto una delle preferenze espresse.</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5.</w:t>
      </w:r>
      <w:r w:rsidRPr="008464FC">
        <w:rPr>
          <w:rFonts w:ascii="Book Antiqua" w:hAnsi="Book Antiqua" w:cs="Book Antiqua"/>
          <w:sz w:val="20"/>
          <w:szCs w:val="20"/>
        </w:rPr>
        <w:t xml:space="preserve"> L’allegato </w:t>
      </w:r>
      <w:r w:rsidRPr="008464FC">
        <w:rPr>
          <w:rFonts w:ascii="Book Antiqua" w:hAnsi="Book Antiqua" w:cs="Book Antiqua"/>
          <w:b/>
          <w:bCs/>
          <w:sz w:val="20"/>
          <w:szCs w:val="20"/>
        </w:rPr>
        <w:t xml:space="preserve">F </w:t>
      </w:r>
      <w:r w:rsidRPr="008464FC">
        <w:rPr>
          <w:rFonts w:ascii="Book Antiqua" w:hAnsi="Book Antiqua" w:cs="Book Antiqua"/>
          <w:bCs/>
          <w:sz w:val="20"/>
          <w:szCs w:val="20"/>
        </w:rPr>
        <w:t>deve essere inviato</w:t>
      </w:r>
      <w:r w:rsidRPr="008464FC">
        <w:rPr>
          <w:rFonts w:ascii="Book Antiqua" w:hAnsi="Book Antiqua" w:cs="Book Antiqua"/>
          <w:b/>
          <w:bCs/>
          <w:sz w:val="20"/>
          <w:szCs w:val="20"/>
        </w:rPr>
        <w:t xml:space="preserve"> </w:t>
      </w:r>
      <w:r w:rsidRPr="008464FC">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8464FC">
        <w:rPr>
          <w:rFonts w:ascii="Book Antiqua" w:hAnsi="Book Antiqua" w:cs="Book Antiqua"/>
          <w:b/>
          <w:sz w:val="20"/>
          <w:szCs w:val="20"/>
        </w:rPr>
        <w:t xml:space="preserve"> G, </w:t>
      </w:r>
      <w:r w:rsidRPr="008464FC">
        <w:rPr>
          <w:rFonts w:ascii="Book Antiqua" w:hAnsi="Book Antiqua" w:cs="Book Antiqua"/>
          <w:sz w:val="20"/>
          <w:szCs w:val="20"/>
        </w:rPr>
        <w:t>riguardante la scelta delle sedi delle istituzioni scolastiche, deve essere presentato esclusivamente tramite le istanze on line nei termini che saranno stabiliti dal Ministro dell’Istruzione, dell’Università e della Ricerca.</w:t>
      </w:r>
    </w:p>
    <w:p w:rsidR="008464FC" w:rsidRPr="008464FC" w:rsidRDefault="008464FC" w:rsidP="008464FC">
      <w:pPr>
        <w:tabs>
          <w:tab w:val="left" w:pos="851"/>
        </w:tabs>
        <w:ind w:right="57"/>
        <w:jc w:val="both"/>
        <w:rPr>
          <w:rFonts w:ascii="Book Antiqua" w:hAnsi="Book Antiqua" w:cs="Book Antiqua"/>
          <w:sz w:val="20"/>
          <w:szCs w:val="20"/>
        </w:rPr>
      </w:pPr>
    </w:p>
    <w:p w:rsidR="008464FC" w:rsidRPr="008464FC" w:rsidRDefault="008464FC" w:rsidP="008464FC">
      <w:pPr>
        <w:tabs>
          <w:tab w:val="left" w:pos="-142"/>
        </w:tabs>
        <w:ind w:right="57"/>
        <w:jc w:val="center"/>
        <w:rPr>
          <w:rFonts w:ascii="Book Antiqua" w:hAnsi="Book Antiqua" w:cs="Book Antiqua"/>
          <w:b/>
          <w:bCs/>
          <w:smallCaps/>
          <w:sz w:val="20"/>
          <w:szCs w:val="20"/>
        </w:rPr>
      </w:pPr>
    </w:p>
    <w:p w:rsidR="008464FC" w:rsidRPr="008464FC" w:rsidRDefault="008464FC" w:rsidP="008464FC">
      <w:pPr>
        <w:tabs>
          <w:tab w:val="left" w:pos="-142"/>
        </w:tabs>
        <w:ind w:right="57"/>
        <w:jc w:val="center"/>
        <w:rPr>
          <w:rFonts w:ascii="Book Antiqua" w:hAnsi="Book Antiqua" w:cs="Book Antiqua"/>
          <w:b/>
          <w:bCs/>
          <w:smallCaps/>
          <w:sz w:val="20"/>
          <w:szCs w:val="20"/>
        </w:rPr>
      </w:pPr>
      <w:r w:rsidRPr="008464FC">
        <w:rPr>
          <w:rFonts w:ascii="Book Antiqua" w:hAnsi="Book Antiqua" w:cs="Book Antiqua"/>
          <w:b/>
          <w:bCs/>
          <w:smallCaps/>
          <w:sz w:val="20"/>
          <w:szCs w:val="20"/>
        </w:rPr>
        <w:t>Norme comuni</w:t>
      </w:r>
    </w:p>
    <w:p w:rsidR="008464FC" w:rsidRPr="008464FC" w:rsidRDefault="008464FC" w:rsidP="008464FC">
      <w:pPr>
        <w:tabs>
          <w:tab w:val="left" w:pos="-142"/>
        </w:tabs>
        <w:ind w:right="57"/>
        <w:jc w:val="both"/>
        <w:rPr>
          <w:rFonts w:ascii="Book Antiqua" w:hAnsi="Book Antiqua" w:cs="Book Antiqua"/>
          <w:smallCaps/>
          <w:sz w:val="20"/>
          <w:szCs w:val="20"/>
        </w:rPr>
      </w:pPr>
    </w:p>
    <w:p w:rsidR="008464FC" w:rsidRPr="008464FC" w:rsidRDefault="008464FC" w:rsidP="008464FC">
      <w:pPr>
        <w:ind w:right="57"/>
        <w:jc w:val="center"/>
        <w:rPr>
          <w:rFonts w:ascii="Book Antiqua" w:hAnsi="Book Antiqua" w:cs="Book Antiqua"/>
          <w:b/>
          <w:smallCaps/>
          <w:sz w:val="20"/>
          <w:szCs w:val="20"/>
        </w:rPr>
      </w:pPr>
      <w:r w:rsidRPr="008464FC">
        <w:rPr>
          <w:rFonts w:ascii="Book Antiqua" w:hAnsi="Book Antiqua" w:cs="Book Antiqua"/>
          <w:b/>
          <w:smallCaps/>
          <w:sz w:val="20"/>
          <w:szCs w:val="20"/>
        </w:rPr>
        <w:t>Art. 6</w:t>
      </w:r>
    </w:p>
    <w:p w:rsidR="008464FC" w:rsidRPr="008464FC" w:rsidRDefault="008464FC" w:rsidP="008464FC">
      <w:pPr>
        <w:ind w:right="57"/>
        <w:jc w:val="center"/>
        <w:rPr>
          <w:rFonts w:ascii="Book Antiqua" w:hAnsi="Book Antiqua" w:cs="Book Antiqua"/>
          <w:smallCaps/>
          <w:sz w:val="20"/>
          <w:szCs w:val="20"/>
        </w:rPr>
      </w:pPr>
      <w:r w:rsidRPr="008464FC">
        <w:rPr>
          <w:rFonts w:ascii="Book Antiqua" w:hAnsi="Book Antiqua" w:cs="Book Antiqua"/>
          <w:smallCaps/>
          <w:sz w:val="20"/>
          <w:szCs w:val="20"/>
        </w:rPr>
        <w:t>Requisiti generali di ammissione</w:t>
      </w:r>
    </w:p>
    <w:p w:rsidR="008464FC" w:rsidRPr="008464FC" w:rsidRDefault="008464FC" w:rsidP="008464FC">
      <w:pPr>
        <w:ind w:right="57"/>
        <w:rPr>
          <w:rFonts w:ascii="Book Antiqua" w:hAnsi="Book Antiqua" w:cs="Book Antiqua"/>
          <w:sz w:val="20"/>
          <w:szCs w:val="20"/>
        </w:rPr>
      </w:pP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Gli aspiranti, oltre ai requisiti specifici indicati ai precedenti articoli 1, 2 e 3, debbono possedere </w:t>
      </w:r>
      <w:r w:rsidRPr="008464FC">
        <w:rPr>
          <w:rFonts w:ascii="Book Antiqua" w:hAnsi="Book Antiqua" w:cs="Book Antiqua"/>
          <w:bCs/>
          <w:sz w:val="20"/>
          <w:szCs w:val="20"/>
        </w:rPr>
        <w:t xml:space="preserve">alla data di scadenza dei termini di presentazione delle domande: </w:t>
      </w:r>
      <w:r w:rsidRPr="008464FC">
        <w:rPr>
          <w:rFonts w:ascii="Book Antiqua" w:hAnsi="Book Antiqua" w:cs="Book Antiqua"/>
          <w:b/>
          <w:bCs/>
          <w:sz w:val="20"/>
          <w:szCs w:val="20"/>
          <w:u w:val="single"/>
        </w:rPr>
        <w:t>23 aprile 2016</w:t>
      </w:r>
      <w:r w:rsidRPr="008464FC">
        <w:rPr>
          <w:rFonts w:ascii="Book Antiqua" w:hAnsi="Book Antiqua" w:cs="Book Antiqua"/>
          <w:bCs/>
          <w:sz w:val="20"/>
          <w:szCs w:val="20"/>
        </w:rPr>
        <w:t xml:space="preserve"> </w:t>
      </w:r>
      <w:r w:rsidRPr="008464FC">
        <w:rPr>
          <w:rFonts w:ascii="Book Antiqua" w:hAnsi="Book Antiqua" w:cs="Book Antiqua"/>
          <w:b/>
          <w:bCs/>
          <w:sz w:val="20"/>
          <w:szCs w:val="20"/>
        </w:rPr>
        <w:t>,</w:t>
      </w:r>
      <w:r w:rsidRPr="008464FC">
        <w:rPr>
          <w:rFonts w:ascii="Book Antiqua" w:hAnsi="Book Antiqua" w:cs="Book Antiqua"/>
          <w:sz w:val="20"/>
          <w:szCs w:val="20"/>
        </w:rPr>
        <w:t xml:space="preserve"> i seguenti requisiti:</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a) cittadinanza italiana (sono equiparati ai cittadini gli italiani non appartenenti alla Repubblica) ovvero cittadinanza di uno degli Stati membri dell'Unione Europea.</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b) età non inferiore ad anni 18 e non superiore ad anni 66 anni e 7 mesi (età prevista per il collocamento a riposo d'ufficio).</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c) godimento dei diritti politici, tenuto anche conto di quanto disposto dalla legge 18.1.1992, n.16, recante norme in materia di elezioni e nomine presso le Regioni e gli Enti locali;</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8464FC" w:rsidRPr="008464FC" w:rsidRDefault="008464FC" w:rsidP="008464FC">
      <w:pPr>
        <w:tabs>
          <w:tab w:val="left" w:pos="576"/>
        </w:tabs>
        <w:ind w:right="57" w:firstLine="426"/>
        <w:jc w:val="both"/>
        <w:rPr>
          <w:rFonts w:ascii="Book Antiqua" w:hAnsi="Book Antiqua" w:cs="Book Antiqua"/>
          <w:sz w:val="20"/>
          <w:szCs w:val="20"/>
        </w:rPr>
      </w:pPr>
      <w:r w:rsidRPr="008464FC">
        <w:rPr>
          <w:rFonts w:ascii="Book Antiqua" w:hAnsi="Book Antiqua" w:cs="Book Antiqua"/>
          <w:sz w:val="20"/>
          <w:szCs w:val="20"/>
        </w:rPr>
        <w:t>e) per i cittadini italiani soggetti all’obbligo di leva, posizione regolare nei confronti di tale obbligo (art. 2, comma 4, D.P.R.693/1996);</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Ai sensi dell’articolo 3 del decreto del Presidente del Consiglio dei Ministri 7 febbraio 1994, n.174, i cittadini degli Stati membri dell’Unione Europea devono, inoltre possedere i seguenti requisiti:</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a) godere dei diritti civili e politici (anche) negli Stati di appartenenza o di provenienza;</w:t>
      </w:r>
    </w:p>
    <w:p w:rsidR="008464FC" w:rsidRPr="008464FC" w:rsidRDefault="008464FC" w:rsidP="008464FC">
      <w:pPr>
        <w:tabs>
          <w:tab w:val="left" w:pos="576"/>
        </w:tabs>
        <w:ind w:right="57" w:firstLine="426"/>
        <w:jc w:val="both"/>
        <w:rPr>
          <w:rFonts w:ascii="Book Antiqua" w:hAnsi="Book Antiqua" w:cs="Book Antiqua"/>
          <w:sz w:val="20"/>
          <w:szCs w:val="20"/>
        </w:rPr>
      </w:pPr>
      <w:r w:rsidRPr="008464FC">
        <w:rPr>
          <w:rFonts w:ascii="Book Antiqua" w:hAnsi="Book Antiqua" w:cs="Book Antiqua"/>
          <w:sz w:val="20"/>
          <w:szCs w:val="20"/>
        </w:rPr>
        <w:t>b) essere in possesso, fatta eccezione della cittadinanza italiana, di tutti gli altri requisiti previsti per i cittadini della Repubblica.</w:t>
      </w:r>
    </w:p>
    <w:p w:rsidR="008464FC" w:rsidRPr="008464FC" w:rsidRDefault="008464FC" w:rsidP="008464FC">
      <w:pPr>
        <w:ind w:right="57" w:firstLine="142"/>
        <w:jc w:val="both"/>
        <w:rPr>
          <w:rFonts w:ascii="Book Antiqua" w:hAnsi="Book Antiqua" w:cs="Book Antiqua"/>
          <w:sz w:val="20"/>
          <w:szCs w:val="20"/>
        </w:rPr>
      </w:pPr>
      <w:r w:rsidRPr="008464FC">
        <w:rPr>
          <w:rFonts w:ascii="Book Antiqua" w:hAnsi="Book Antiqua" w:cs="Book Antiqua"/>
          <w:b/>
          <w:bCs/>
          <w:sz w:val="20"/>
          <w:szCs w:val="20"/>
        </w:rPr>
        <w:t xml:space="preserve">    3.</w:t>
      </w:r>
      <w:r w:rsidRPr="008464FC">
        <w:rPr>
          <w:rFonts w:ascii="Book Antiqua" w:hAnsi="Book Antiqua" w:cs="Book Antiqua"/>
          <w:sz w:val="20"/>
          <w:szCs w:val="20"/>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8464FC" w:rsidRPr="008464FC" w:rsidRDefault="008464FC" w:rsidP="008464FC">
      <w:pPr>
        <w:ind w:left="284" w:right="57"/>
        <w:jc w:val="both"/>
        <w:rPr>
          <w:rFonts w:ascii="Book Antiqua" w:hAnsi="Book Antiqua" w:cs="Book Antiqua"/>
          <w:sz w:val="20"/>
          <w:szCs w:val="20"/>
        </w:rPr>
      </w:pPr>
      <w:r w:rsidRPr="008464FC">
        <w:rPr>
          <w:rFonts w:ascii="Book Antiqua" w:hAnsi="Book Antiqua" w:cs="Book Antiqua"/>
          <w:b/>
          <w:sz w:val="20"/>
          <w:szCs w:val="20"/>
        </w:rPr>
        <w:lastRenderedPageBreak/>
        <w:t>4</w:t>
      </w:r>
      <w:r w:rsidRPr="008464FC">
        <w:rPr>
          <w:rFonts w:ascii="Book Antiqua" w:hAnsi="Book Antiqua" w:cs="Book Antiqua"/>
          <w:sz w:val="20"/>
          <w:szCs w:val="20"/>
        </w:rPr>
        <w:t xml:space="preserve">.  </w:t>
      </w:r>
      <w:r w:rsidRPr="008464FC">
        <w:rPr>
          <w:rFonts w:ascii="Book Antiqua" w:hAnsi="Book Antiqua" w:cs="Book Antiqua"/>
          <w:sz w:val="20"/>
          <w:szCs w:val="20"/>
          <w:u w:val="single"/>
        </w:rPr>
        <w:t>Non possono partecipare alla procedura</w:t>
      </w:r>
      <w:r w:rsidRPr="008464FC">
        <w:rPr>
          <w:rFonts w:ascii="Book Antiqua" w:hAnsi="Book Antiqua" w:cs="Book Antiqua"/>
          <w:sz w:val="20"/>
          <w:szCs w:val="20"/>
        </w:rPr>
        <w:t>:</w:t>
      </w:r>
    </w:p>
    <w:p w:rsidR="008464FC" w:rsidRPr="008464FC" w:rsidRDefault="008464FC" w:rsidP="008464FC">
      <w:pPr>
        <w:ind w:right="57" w:firstLine="142"/>
        <w:jc w:val="both"/>
        <w:rPr>
          <w:rFonts w:ascii="Book Antiqua" w:hAnsi="Book Antiqua" w:cs="Book Antiqua"/>
          <w:sz w:val="20"/>
          <w:szCs w:val="20"/>
        </w:rPr>
      </w:pPr>
      <w:r w:rsidRPr="008464FC">
        <w:rPr>
          <w:rFonts w:ascii="Book Antiqua" w:hAnsi="Book Antiqua" w:cs="Book Antiqua"/>
          <w:sz w:val="20"/>
          <w:szCs w:val="20"/>
        </w:rPr>
        <w:t xml:space="preserve">      a) coloro che siano esclusi dall'elettorato attivo politico;</w:t>
      </w:r>
    </w:p>
    <w:p w:rsidR="008464FC" w:rsidRPr="008464FC" w:rsidRDefault="008464FC" w:rsidP="008464FC">
      <w:pPr>
        <w:tabs>
          <w:tab w:val="right" w:pos="0"/>
        </w:tabs>
        <w:ind w:right="57" w:firstLine="426"/>
        <w:jc w:val="both"/>
        <w:rPr>
          <w:rFonts w:ascii="Book Antiqua" w:hAnsi="Book Antiqua" w:cs="Book Antiqua"/>
          <w:sz w:val="20"/>
          <w:szCs w:val="20"/>
        </w:rPr>
      </w:pPr>
      <w:r w:rsidRPr="008464FC">
        <w:rPr>
          <w:rFonts w:ascii="Book Antiqua" w:hAnsi="Book Antiqua" w:cs="Book Antiqua"/>
          <w:sz w:val="20"/>
          <w:szCs w:val="20"/>
        </w:rPr>
        <w:t>b) coloro che siano stati destituiti o dispensati dall'impiego presso una pubblica amministrazione per persistente insufficiente rendimento;</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d) coloro che si trovino in una delle condizioni ostative di cui alla legge 18 gennaio 1992, n. 16;</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e) coloro che siano inabilitati o interdetti, per il periodo di durata dell'inabilità o dell'interdizione;</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f) i dipendenti dello Stato o di enti pubblici collocati a riposo in applicazione di disposizioni di carattere transitorio o speciale.</w:t>
      </w:r>
    </w:p>
    <w:p w:rsidR="008464FC" w:rsidRPr="008464FC" w:rsidRDefault="008464FC" w:rsidP="008464FC">
      <w:pPr>
        <w:ind w:right="56"/>
        <w:jc w:val="both"/>
        <w:rPr>
          <w:rFonts w:ascii="Book Antiqua" w:hAnsi="Book Antiqua" w:cs="Book Antiqua"/>
          <w:sz w:val="20"/>
          <w:szCs w:val="20"/>
        </w:rPr>
      </w:pPr>
    </w:p>
    <w:p w:rsidR="008464FC" w:rsidRPr="008464FC" w:rsidRDefault="008464FC" w:rsidP="008464FC">
      <w:pPr>
        <w:ind w:right="56"/>
        <w:jc w:val="both"/>
        <w:rPr>
          <w:rFonts w:ascii="Book Antiqua" w:hAnsi="Book Antiqua" w:cs="Book Antiqua"/>
          <w:sz w:val="20"/>
          <w:szCs w:val="20"/>
        </w:rPr>
      </w:pPr>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art. 7</w:t>
      </w:r>
    </w:p>
    <w:p w:rsidR="008464FC" w:rsidRPr="008464FC" w:rsidRDefault="008464FC" w:rsidP="008464FC">
      <w:pPr>
        <w:ind w:right="57"/>
        <w:jc w:val="center"/>
        <w:rPr>
          <w:rFonts w:ascii="Book Antiqua" w:hAnsi="Book Antiqua" w:cs="Book Antiqua"/>
          <w:smallCaps/>
          <w:sz w:val="20"/>
          <w:szCs w:val="20"/>
        </w:rPr>
      </w:pPr>
      <w:r w:rsidRPr="008464FC">
        <w:rPr>
          <w:rFonts w:ascii="Book Antiqua" w:hAnsi="Book Antiqua" w:cs="Book Antiqua"/>
          <w:smallCaps/>
          <w:sz w:val="20"/>
          <w:szCs w:val="20"/>
        </w:rPr>
        <w:t xml:space="preserve">Presentazione della domanda di inserimento o di aggiornamento del punteggio </w:t>
      </w:r>
    </w:p>
    <w:p w:rsidR="008464FC" w:rsidRPr="008464FC" w:rsidRDefault="008464FC" w:rsidP="008464FC">
      <w:pPr>
        <w:ind w:right="57"/>
        <w:jc w:val="center"/>
        <w:rPr>
          <w:rFonts w:ascii="Book Antiqua" w:hAnsi="Book Antiqua" w:cs="Book Antiqua"/>
          <w:sz w:val="20"/>
          <w:szCs w:val="20"/>
        </w:rPr>
      </w:pPr>
    </w:p>
    <w:p w:rsidR="008464FC" w:rsidRPr="008464FC" w:rsidRDefault="008464FC" w:rsidP="008464FC">
      <w:pPr>
        <w:ind w:right="57" w:firstLine="426"/>
        <w:jc w:val="both"/>
        <w:rPr>
          <w:rFonts w:ascii="Book Antiqua" w:hAnsi="Book Antiqua" w:cs="Book Antiqua"/>
          <w:b/>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Le domande per l’aggiornamento del punteggio e per l’inclusione nella graduatoria permanente provinciale devono essere presentate all’Ufficio Scolastico Territoriale del capoluogo di ciascuna provincia (1) utilizzando gli appositi modelli allegati al presente bando (</w:t>
      </w:r>
      <w:proofErr w:type="spellStart"/>
      <w:r w:rsidRPr="008464FC">
        <w:rPr>
          <w:rFonts w:ascii="Book Antiqua" w:hAnsi="Book Antiqua" w:cs="Book Antiqua"/>
          <w:sz w:val="20"/>
          <w:szCs w:val="20"/>
        </w:rPr>
        <w:t>All.B</w:t>
      </w:r>
      <w:proofErr w:type="spellEnd"/>
      <w:r w:rsidRPr="008464FC">
        <w:rPr>
          <w:rFonts w:ascii="Book Antiqua" w:hAnsi="Book Antiqua" w:cs="Book Antiqua"/>
          <w:sz w:val="20"/>
          <w:szCs w:val="20"/>
        </w:rPr>
        <w:t xml:space="preserve">/1 e B/2), entro il termine perentorio di 30 giorni dalla data di pubblicazione del bando di concorso all’albo dell’Ufficio Scolastico Territoriale del capoluogo di provincia che avverrà in </w:t>
      </w:r>
      <w:r w:rsidRPr="008464FC">
        <w:rPr>
          <w:rFonts w:ascii="Book Antiqua" w:hAnsi="Book Antiqua" w:cs="Book Antiqua"/>
          <w:b/>
          <w:sz w:val="20"/>
          <w:szCs w:val="20"/>
        </w:rPr>
        <w:t>data 23 marzo 2016.</w:t>
      </w:r>
    </w:p>
    <w:p w:rsidR="008464FC" w:rsidRPr="008464FC" w:rsidRDefault="008464FC" w:rsidP="008464FC">
      <w:pPr>
        <w:ind w:right="57"/>
        <w:jc w:val="both"/>
        <w:rPr>
          <w:rFonts w:ascii="Book Antiqua" w:hAnsi="Book Antiqua" w:cs="Book Antiqua"/>
          <w:b/>
          <w:sz w:val="20"/>
          <w:szCs w:val="20"/>
        </w:rPr>
      </w:pPr>
      <w:r w:rsidRPr="008464FC">
        <w:rPr>
          <w:rFonts w:ascii="Book Antiqua" w:hAnsi="Book Antiqua" w:cs="Book Antiqua"/>
          <w:sz w:val="20"/>
          <w:szCs w:val="20"/>
        </w:rPr>
        <w:t xml:space="preserve">Le domande pertanto devono essere prodotte entro: </w:t>
      </w:r>
      <w:r w:rsidRPr="008464FC">
        <w:rPr>
          <w:rFonts w:ascii="Book Antiqua" w:hAnsi="Book Antiqua" w:cs="Book Antiqua"/>
          <w:b/>
          <w:bCs/>
          <w:sz w:val="20"/>
          <w:szCs w:val="20"/>
          <w:u w:val="single"/>
        </w:rPr>
        <w:t>23 aprile 2016</w:t>
      </w:r>
      <w:r w:rsidRPr="008464FC">
        <w:rPr>
          <w:rFonts w:ascii="Book Antiqua" w:hAnsi="Book Antiqua" w:cs="Book Antiqua"/>
          <w:b/>
          <w:sz w:val="20"/>
          <w:szCs w:val="20"/>
        </w:rPr>
        <w:t xml:space="preserve"> .</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Nel modello di domanda devono essere dichiarati, ai sensi del decreto del Presidente della Repubblica 28 dicembre 2000 n. 445, i requisiti di ammissione al concorso, i titoli di cultura, di servizio, nonché il diritto alla riserva dei posti o alla preferenza.</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L’Ufficio Scolastico Territoriale assegna un termine di giorni dieci per la regolarizzazione delle domande presentate in forma incompleta o parziale .</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4.</w:t>
      </w:r>
      <w:r w:rsidRPr="008464FC">
        <w:rPr>
          <w:rFonts w:ascii="Book Antiqua" w:hAnsi="Book Antiqua" w:cs="Book Antiqua"/>
          <w:sz w:val="20"/>
          <w:szCs w:val="20"/>
        </w:rPr>
        <w:t xml:space="preserve"> Le domande di ammissione possono essere inviate mediante raccomandata  con ricevuta di ritorno (fa fede il timbro a data dell’ufficio postale accettante) ovvero consegnate a mano ovvero tramite PEC all’Ufficio Scolastico Territoriale della provincia di interesse.</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5.</w:t>
      </w:r>
      <w:r w:rsidRPr="008464FC">
        <w:rPr>
          <w:rFonts w:ascii="Book Antiqua" w:hAnsi="Book Antiqua" w:cs="Book Antiqua"/>
          <w:sz w:val="20"/>
          <w:szCs w:val="20"/>
        </w:rPr>
        <w:t xml:space="preserve"> Le domande dei candidati residenti o comunque in servizio all’estero possono essere inoltrate tramite l’autorità consolare all’Ufficio Scolastico Territoriale competente. Copia della domanda di partecipazione e degli eventuali allegati è inviata dalla stessa autorità, per conoscenza, al Ministero degli Affari Esteri - Direzione Generale per la Promozione e </w:t>
      </w:r>
      <w:smartTag w:uri="urn:schemas-microsoft-com:office:smarttags" w:element="PersonName">
        <w:smartTagPr>
          <w:attr w:name="ProductID" w:val="la Cooperazione Culturale"/>
        </w:smartTagPr>
        <w:r w:rsidRPr="008464FC">
          <w:rPr>
            <w:rFonts w:ascii="Book Antiqua" w:hAnsi="Book Antiqua" w:cs="Book Antiqua"/>
            <w:sz w:val="20"/>
            <w:szCs w:val="20"/>
          </w:rPr>
          <w:t>la Cooperazione Culturale</w:t>
        </w:r>
      </w:smartTag>
      <w:r w:rsidRPr="008464FC">
        <w:rPr>
          <w:rFonts w:ascii="Book Antiqua" w:hAnsi="Book Antiqua" w:cs="Book Antiqua"/>
          <w:sz w:val="20"/>
          <w:szCs w:val="20"/>
        </w:rPr>
        <w:t xml:space="preserve"> - Ufficio IV </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6.</w:t>
      </w:r>
      <w:r w:rsidRPr="008464FC">
        <w:rPr>
          <w:rFonts w:ascii="Book Antiqua" w:hAnsi="Book Antiqua" w:cs="Book Antiqua"/>
          <w:sz w:val="20"/>
          <w:szCs w:val="20"/>
        </w:rPr>
        <w:t xml:space="preserve"> L’aspirante ha l’onere di indicare nella domanda l’esatto recapito. Ogni variazione di recapito deve essere comunicata mediante lettera raccomandata all’Ufficio Scolastico Territoriale della provincia nella quale il candidato ha chiesto di concorrere, precisando la procedura concorsuale cui fa riferimento.</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sz w:val="20"/>
          <w:szCs w:val="20"/>
        </w:rPr>
        <w:t>7</w:t>
      </w:r>
      <w:r w:rsidRPr="008464FC">
        <w:rPr>
          <w:rFonts w:ascii="Book Antiqua" w:hAnsi="Book Antiqua" w:cs="Book Antiqua"/>
          <w:sz w:val="20"/>
          <w:szCs w:val="20"/>
        </w:rPr>
        <w:t>.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8.</w:t>
      </w:r>
      <w:r w:rsidRPr="008464FC">
        <w:rPr>
          <w:rFonts w:ascii="Book Antiqua" w:hAnsi="Book Antiqua" w:cs="Book Antiqua"/>
          <w:sz w:val="20"/>
          <w:szCs w:val="20"/>
        </w:rPr>
        <w:t xml:space="preserve"> L’Amministrazione si riserva di effettuare il controllo delle dichiarazioni e delle autocertificazioni.</w:t>
      </w:r>
    </w:p>
    <w:p w:rsidR="008464FC" w:rsidRDefault="008464FC" w:rsidP="008464FC">
      <w:pPr>
        <w:ind w:right="57" w:firstLine="426"/>
        <w:jc w:val="both"/>
        <w:rPr>
          <w:rFonts w:ascii="Book Antiqua" w:hAnsi="Book Antiqua" w:cs="Book Antiqua"/>
          <w:sz w:val="20"/>
          <w:szCs w:val="20"/>
        </w:rPr>
      </w:pP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artt.75 e 76 del D.P.R.28.12.2000, n.445 pubblicato nella G.U n.42 del 20.2.2001.</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b/>
          <w:bCs/>
          <w:sz w:val="20"/>
          <w:szCs w:val="20"/>
        </w:rPr>
        <w:t>9.</w:t>
      </w:r>
      <w:r w:rsidRPr="008464FC">
        <w:rPr>
          <w:rFonts w:ascii="Book Antiqua" w:hAnsi="Book Antiqua" w:cs="Book Antiqua"/>
          <w:sz w:val="20"/>
          <w:szCs w:val="20"/>
        </w:rPr>
        <w:t xml:space="preserve"> L’iscrizione nella graduatoria permanente, della stessa o diversa provincia ( art.2, comma 1), l’inserimento negli elenchi provinciali ( art.1, comma 1 -</w:t>
      </w:r>
      <w:proofErr w:type="spellStart"/>
      <w:r w:rsidRPr="008464FC">
        <w:rPr>
          <w:rFonts w:ascii="Book Antiqua" w:hAnsi="Book Antiqua" w:cs="Book Antiqua"/>
          <w:sz w:val="20"/>
          <w:szCs w:val="20"/>
        </w:rPr>
        <w:t>lett</w:t>
      </w:r>
      <w:proofErr w:type="spellEnd"/>
      <w:r w:rsidRPr="008464FC">
        <w:rPr>
          <w:rFonts w:ascii="Book Antiqua" w:hAnsi="Book Antiqua" w:cs="Book Antiqua"/>
          <w:sz w:val="20"/>
          <w:szCs w:val="20"/>
        </w:rPr>
        <w:t>. b) e l’inserimento nella terza fascia delle graduatorie di circolo e d’istituto per il conferimento di supplenze temporanee ( art.1, comma 1 -</w:t>
      </w:r>
      <w:proofErr w:type="spellStart"/>
      <w:r w:rsidRPr="008464FC">
        <w:rPr>
          <w:rFonts w:ascii="Book Antiqua" w:hAnsi="Book Antiqua" w:cs="Book Antiqua"/>
          <w:sz w:val="20"/>
          <w:szCs w:val="20"/>
        </w:rPr>
        <w:t>lett.c</w:t>
      </w:r>
      <w:proofErr w:type="spellEnd"/>
      <w:r w:rsidRPr="008464FC">
        <w:rPr>
          <w:rFonts w:ascii="Book Antiqua" w:hAnsi="Book Antiqua" w:cs="Book Antiqua"/>
          <w:sz w:val="20"/>
          <w:szCs w:val="20"/>
        </w:rPr>
        <w:t xml:space="preserve"> ) sono accertate d’ufficio.</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________________________</w:t>
      </w:r>
    </w:p>
    <w:p w:rsidR="008464FC" w:rsidRPr="008464FC" w:rsidRDefault="008464FC" w:rsidP="008464FC">
      <w:pPr>
        <w:ind w:right="57" w:firstLine="426"/>
        <w:jc w:val="both"/>
        <w:rPr>
          <w:rFonts w:ascii="Book Antiqua" w:hAnsi="Book Antiqua" w:cs="Book Antiqua"/>
          <w:sz w:val="20"/>
          <w:szCs w:val="20"/>
        </w:rPr>
      </w:pPr>
      <w:r w:rsidRPr="008464FC">
        <w:rPr>
          <w:rFonts w:ascii="Book Antiqua" w:hAnsi="Book Antiqua" w:cs="Book Antiqua"/>
          <w:sz w:val="20"/>
          <w:szCs w:val="20"/>
        </w:rPr>
        <w:t>(1) La domanda non può essere presentata agli uffici scolastici delle province di Bolzano, Trento, e della regione Valle D’Aosta, in quanto detti uffici adottano specifiche ed autonome procedure.</w:t>
      </w:r>
    </w:p>
    <w:p w:rsidR="008464FC" w:rsidRPr="008464FC" w:rsidRDefault="008464FC" w:rsidP="008464FC">
      <w:pPr>
        <w:ind w:right="56"/>
        <w:jc w:val="both"/>
        <w:rPr>
          <w:rFonts w:ascii="Book Antiqua" w:hAnsi="Book Antiqua" w:cs="Book Antiqua"/>
          <w:sz w:val="20"/>
          <w:szCs w:val="20"/>
        </w:rPr>
      </w:pPr>
    </w:p>
    <w:p w:rsidR="008464FC" w:rsidRPr="008464FC" w:rsidRDefault="008464FC" w:rsidP="008464FC">
      <w:pPr>
        <w:ind w:right="56"/>
        <w:jc w:val="center"/>
        <w:rPr>
          <w:rFonts w:ascii="Book Antiqua" w:hAnsi="Book Antiqua" w:cs="Book Antiqua"/>
          <w:smallCaps/>
          <w:sz w:val="20"/>
          <w:szCs w:val="20"/>
        </w:rPr>
      </w:pPr>
      <w:bookmarkStart w:id="2" w:name="_Toc1960876"/>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art. 8</w:t>
      </w:r>
    </w:p>
    <w:p w:rsidR="008464FC" w:rsidRPr="008464FC" w:rsidRDefault="008464FC" w:rsidP="008464FC">
      <w:pPr>
        <w:ind w:right="57"/>
        <w:jc w:val="center"/>
        <w:rPr>
          <w:rFonts w:ascii="Book Antiqua" w:hAnsi="Book Antiqua" w:cs="Book Antiqua"/>
          <w:smallCaps/>
          <w:sz w:val="20"/>
          <w:szCs w:val="20"/>
        </w:rPr>
      </w:pPr>
      <w:proofErr w:type="spellStart"/>
      <w:r>
        <w:rPr>
          <w:rFonts w:ascii="Book Antiqua" w:hAnsi="Book Antiqua" w:cs="Book Antiqua"/>
          <w:smallCaps/>
          <w:sz w:val="20"/>
          <w:szCs w:val="20"/>
        </w:rPr>
        <w:t>ii</w:t>
      </w:r>
      <w:r w:rsidRPr="008464FC">
        <w:rPr>
          <w:rFonts w:ascii="Book Antiqua" w:hAnsi="Book Antiqua" w:cs="Book Antiqua"/>
          <w:smallCaps/>
          <w:sz w:val="20"/>
          <w:szCs w:val="20"/>
        </w:rPr>
        <w:t>nammissibilità</w:t>
      </w:r>
      <w:proofErr w:type="spellEnd"/>
      <w:r w:rsidRPr="008464FC">
        <w:rPr>
          <w:rFonts w:ascii="Book Antiqua" w:hAnsi="Book Antiqua" w:cs="Book Antiqua"/>
          <w:smallCaps/>
          <w:sz w:val="20"/>
          <w:szCs w:val="20"/>
        </w:rPr>
        <w:t xml:space="preserve"> della domanda, esclusione dal concorso, </w:t>
      </w:r>
      <w:proofErr w:type="spellStart"/>
      <w:r w:rsidRPr="008464FC">
        <w:rPr>
          <w:rFonts w:ascii="Book Antiqua" w:hAnsi="Book Antiqua" w:cs="Book Antiqua"/>
          <w:smallCaps/>
          <w:sz w:val="20"/>
          <w:szCs w:val="20"/>
        </w:rPr>
        <w:t>nullita’</w:t>
      </w:r>
      <w:proofErr w:type="spellEnd"/>
      <w:r w:rsidRPr="008464FC">
        <w:rPr>
          <w:rFonts w:ascii="Book Antiqua" w:hAnsi="Book Antiqua" w:cs="Book Antiqua"/>
          <w:smallCaps/>
          <w:sz w:val="20"/>
          <w:szCs w:val="20"/>
        </w:rPr>
        <w:t xml:space="preserve"> della domanda </w:t>
      </w:r>
    </w:p>
    <w:p w:rsidR="008464FC" w:rsidRPr="008464FC" w:rsidRDefault="008464FC" w:rsidP="008464FC">
      <w:pPr>
        <w:pStyle w:val="Titolo2"/>
        <w:jc w:val="center"/>
        <w:rPr>
          <w:rFonts w:ascii="Book Antiqua" w:hAnsi="Book Antiqua"/>
          <w:b w:val="0"/>
          <w:bCs w:val="0"/>
          <w:i w:val="0"/>
          <w:iCs w:val="0"/>
          <w:sz w:val="20"/>
          <w:szCs w:val="20"/>
        </w:rPr>
      </w:pPr>
    </w:p>
    <w:bookmarkEnd w:id="2"/>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 xml:space="preserve">3. </w:t>
      </w:r>
      <w:r w:rsidRPr="008464FC">
        <w:rPr>
          <w:rFonts w:ascii="Book Antiqua" w:hAnsi="Book Antiqua" w:cs="Book Antiqua"/>
          <w:sz w:val="20"/>
          <w:szCs w:val="20"/>
        </w:rPr>
        <w:t>L’esclusione è disposta sulla base delle dichiarazioni rese dal candidato nella domanda ovvero sulla base della documentazione prodotta ovvero sulla base di accertamenti svolti dalla competente autorità scolastica.</w:t>
      </w:r>
    </w:p>
    <w:p w:rsidR="008464FC" w:rsidRPr="008464FC" w:rsidRDefault="008464FC" w:rsidP="008464FC">
      <w:pPr>
        <w:spacing w:line="280" w:lineRule="exact"/>
        <w:ind w:right="57" w:firstLine="426"/>
        <w:jc w:val="both"/>
        <w:rPr>
          <w:rFonts w:ascii="Book Antiqua" w:hAnsi="Book Antiqua" w:cs="Book Antiqua"/>
          <w:sz w:val="20"/>
          <w:szCs w:val="20"/>
        </w:rPr>
      </w:pPr>
      <w:r w:rsidRPr="008464FC">
        <w:rPr>
          <w:rFonts w:ascii="Book Antiqua" w:hAnsi="Book Antiqua" w:cs="Book Antiqua"/>
          <w:b/>
          <w:bCs/>
          <w:sz w:val="20"/>
          <w:szCs w:val="20"/>
        </w:rPr>
        <w:t>4.</w:t>
      </w:r>
      <w:r w:rsidRPr="008464FC">
        <w:rPr>
          <w:rFonts w:ascii="Book Antiqua" w:hAnsi="Book Antiqua" w:cs="Book Antiqua"/>
          <w:sz w:val="20"/>
          <w:szCs w:val="20"/>
        </w:rPr>
        <w:t xml:space="preserve"> Sono nulle le domande d’inserimento prodotte per un profilo professionale non presente nell’organico della provincia richiesta. Le domande prodotte dai candidati non sono se prive totalmente o parzialmente di alcune dichiarazioni che il candidato è tenuto ad effettuare, qualora non siano state regolarizzate nel termine e nelle forme prescritte (art.7, comma 3).</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 xml:space="preserve">5. </w:t>
      </w:r>
      <w:r w:rsidRPr="008464FC">
        <w:rPr>
          <w:rFonts w:ascii="Book Antiqua" w:hAnsi="Book Antiqua" w:cs="Book Antiqua"/>
          <w:sz w:val="20"/>
          <w:szCs w:val="20"/>
        </w:rPr>
        <w:t>L’inammissibilità o la nullità della domanda, l’esclusione dalla procedura sono disposte con atto del Dirigente dell’Ufficio Scolastico Territoriale, in via definitiva, della graduatoria e sono comunicate ai candidati interessati mediante raccomandata con ricevuta di ritorno.</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 xml:space="preserve">6. </w:t>
      </w:r>
      <w:r w:rsidRPr="008464FC">
        <w:rPr>
          <w:rFonts w:ascii="Book Antiqua" w:hAnsi="Book Antiqua" w:cs="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8464FC" w:rsidRDefault="008464FC" w:rsidP="008464FC">
      <w:pPr>
        <w:pStyle w:val="Titolo2"/>
        <w:rPr>
          <w:rFonts w:ascii="Book Antiqua" w:hAnsi="Book Antiqua"/>
          <w:b w:val="0"/>
          <w:bCs w:val="0"/>
          <w:i w:val="0"/>
          <w:iCs w:val="0"/>
          <w:sz w:val="20"/>
          <w:szCs w:val="20"/>
        </w:rPr>
      </w:pPr>
      <w:bookmarkStart w:id="3" w:name="_Toc1960877"/>
    </w:p>
    <w:p w:rsidR="008464FC" w:rsidRDefault="008464FC" w:rsidP="008464FC"/>
    <w:p w:rsidR="008464FC" w:rsidRDefault="008464FC" w:rsidP="008464FC"/>
    <w:p w:rsidR="008464FC" w:rsidRDefault="008464FC" w:rsidP="008464FC"/>
    <w:p w:rsidR="008464FC" w:rsidRPr="008464FC" w:rsidRDefault="008464FC" w:rsidP="008464FC"/>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 xml:space="preserve">art. 9 </w:t>
      </w:r>
    </w:p>
    <w:p w:rsidR="008464FC" w:rsidRPr="008464FC" w:rsidRDefault="008464FC" w:rsidP="008464FC">
      <w:pPr>
        <w:ind w:right="57"/>
        <w:jc w:val="center"/>
        <w:rPr>
          <w:rFonts w:ascii="Book Antiqua" w:hAnsi="Book Antiqua" w:cs="Book Antiqua"/>
          <w:smallCaps/>
          <w:sz w:val="20"/>
          <w:szCs w:val="20"/>
        </w:rPr>
      </w:pPr>
      <w:r w:rsidRPr="008464FC">
        <w:rPr>
          <w:rFonts w:ascii="Book Antiqua" w:hAnsi="Book Antiqua" w:cs="Book Antiqua"/>
          <w:smallCaps/>
          <w:sz w:val="20"/>
          <w:szCs w:val="20"/>
        </w:rPr>
        <w:t xml:space="preserve">commissioni giudicatrici </w:t>
      </w:r>
    </w:p>
    <w:bookmarkEnd w:id="3"/>
    <w:p w:rsidR="008464FC" w:rsidRPr="008464FC" w:rsidRDefault="008464FC" w:rsidP="008464FC">
      <w:pPr>
        <w:rPr>
          <w:rFonts w:ascii="Book Antiqua" w:hAnsi="Book Antiqua" w:cs="Book Antiqua"/>
          <w:sz w:val="20"/>
          <w:szCs w:val="20"/>
        </w:rPr>
      </w:pP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Per i concorsi dell’area B, le commissioni giudicatrici sono composte secondo le disposizioni dell’art. 555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297/94 </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Le funzioni di segretario sono svolte da un impiegato dell’amministrazione periferica o centrale appartenente almeno alla seconda area, fascia F3.</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Si applicano le incompatibilità di cui all’art.9 del D.P.R.9.5.1994, n.487 così come integrato dal D.P.R.30.10.1996, n.693.</w:t>
      </w:r>
    </w:p>
    <w:p w:rsidR="008464FC" w:rsidRPr="008464FC" w:rsidRDefault="008464FC" w:rsidP="008464FC">
      <w:pPr>
        <w:pStyle w:val="Titolo2"/>
        <w:jc w:val="center"/>
        <w:rPr>
          <w:rFonts w:ascii="Book Antiqua" w:hAnsi="Book Antiqua"/>
          <w:b w:val="0"/>
          <w:bCs w:val="0"/>
          <w:i w:val="0"/>
          <w:iCs w:val="0"/>
          <w:sz w:val="20"/>
          <w:szCs w:val="20"/>
        </w:rPr>
      </w:pPr>
      <w:bookmarkStart w:id="4" w:name="_Toc1960878"/>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art. 10</w:t>
      </w:r>
    </w:p>
    <w:p w:rsidR="008464FC" w:rsidRPr="008464FC" w:rsidRDefault="008464FC" w:rsidP="008464FC">
      <w:pPr>
        <w:ind w:right="57"/>
        <w:jc w:val="center"/>
        <w:rPr>
          <w:rFonts w:ascii="Book Antiqua" w:hAnsi="Book Antiqua" w:cs="Book Antiqua"/>
          <w:smallCaps/>
          <w:sz w:val="20"/>
          <w:szCs w:val="20"/>
        </w:rPr>
      </w:pPr>
      <w:r w:rsidRPr="008464FC">
        <w:rPr>
          <w:rFonts w:ascii="Book Antiqua" w:hAnsi="Book Antiqua" w:cs="Book Antiqua"/>
          <w:smallCaps/>
          <w:sz w:val="20"/>
          <w:szCs w:val="20"/>
        </w:rPr>
        <w:t>formazione delle graduatorie e accesso ai documenti amministrativi</w:t>
      </w:r>
    </w:p>
    <w:bookmarkEnd w:id="4"/>
    <w:p w:rsidR="008464FC" w:rsidRPr="008464FC" w:rsidRDefault="008464FC" w:rsidP="008464FC">
      <w:pPr>
        <w:ind w:right="56"/>
        <w:rPr>
          <w:rFonts w:ascii="Book Antiqua" w:hAnsi="Book Antiqua" w:cs="Book Antiqua"/>
          <w:sz w:val="20"/>
          <w:szCs w:val="20"/>
          <w:u w:val="single"/>
        </w:rPr>
      </w:pP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I candidati che concorrono per l’inclusione nella graduatoria permanente di cui all’art.554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297/94 sono inseriti nella stessa secondo il punteggio complessivo riportato in base all’annessa tabella di valutazione dei titoli (</w:t>
      </w:r>
      <w:proofErr w:type="spellStart"/>
      <w:r w:rsidRPr="008464FC">
        <w:rPr>
          <w:rFonts w:ascii="Book Antiqua" w:hAnsi="Book Antiqua" w:cs="Book Antiqua"/>
          <w:sz w:val="20"/>
          <w:szCs w:val="20"/>
        </w:rPr>
        <w:t>all.A</w:t>
      </w:r>
      <w:proofErr w:type="spellEnd"/>
      <w:r w:rsidRPr="008464FC">
        <w:rPr>
          <w:rFonts w:ascii="Book Antiqua" w:hAnsi="Book Antiqua" w:cs="Book Antiqua"/>
          <w:sz w:val="20"/>
          <w:szCs w:val="20"/>
        </w:rPr>
        <w:t>/2), con l’indicazione delle eventuali preferenze (</w:t>
      </w:r>
      <w:proofErr w:type="spellStart"/>
      <w:r w:rsidRPr="008464FC">
        <w:rPr>
          <w:rFonts w:ascii="Book Antiqua" w:hAnsi="Book Antiqua" w:cs="Book Antiqua"/>
          <w:sz w:val="20"/>
          <w:szCs w:val="20"/>
        </w:rPr>
        <w:t>All</w:t>
      </w:r>
      <w:proofErr w:type="spellEnd"/>
      <w:r w:rsidRPr="008464FC">
        <w:rPr>
          <w:rFonts w:ascii="Book Antiqua" w:hAnsi="Book Antiqua" w:cs="Book Antiqua"/>
          <w:sz w:val="20"/>
          <w:szCs w:val="20"/>
        </w:rPr>
        <w:t>. D), riserve (</w:t>
      </w:r>
      <w:proofErr w:type="spellStart"/>
      <w:r w:rsidRPr="008464FC">
        <w:rPr>
          <w:rFonts w:ascii="Book Antiqua" w:hAnsi="Book Antiqua" w:cs="Book Antiqua"/>
          <w:sz w:val="20"/>
          <w:szCs w:val="20"/>
        </w:rPr>
        <w:t>All</w:t>
      </w:r>
      <w:proofErr w:type="spellEnd"/>
      <w:r w:rsidRPr="008464FC">
        <w:rPr>
          <w:rFonts w:ascii="Book Antiqua" w:hAnsi="Book Antiqua" w:cs="Book Antiqua"/>
          <w:sz w:val="20"/>
          <w:szCs w:val="20"/>
        </w:rPr>
        <w:t xml:space="preserve">. E).; </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3.</w:t>
      </w:r>
      <w:r w:rsidRPr="008464FC">
        <w:rPr>
          <w:rFonts w:ascii="Book Antiqua" w:hAnsi="Book Antiqua" w:cs="Book Antiqua"/>
          <w:sz w:val="20"/>
          <w:szCs w:val="20"/>
        </w:rPr>
        <w:t xml:space="preserve"> La graduatoria permanente provvisoria aggiornata ed integrata è depositata per dieci giorni nella sede del competente Ufficio Scolastico Territoriale . Del deposito è dato avviso mediante affissione all’albo. </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4.</w:t>
      </w:r>
      <w:r w:rsidRPr="008464FC">
        <w:rPr>
          <w:rFonts w:ascii="Book Antiqua" w:hAnsi="Book Antiqua" w:cs="Book Antiqua"/>
          <w:sz w:val="20"/>
          <w:szCs w:val="20"/>
        </w:rPr>
        <w:t xml:space="preserve"> 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 straordinaria. </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5.</w:t>
      </w:r>
      <w:r w:rsidRPr="008464FC">
        <w:rPr>
          <w:rFonts w:ascii="Book Antiqua" w:hAnsi="Book Antiqua" w:cs="Book Antiqua"/>
          <w:b/>
          <w:bCs/>
          <w:sz w:val="20"/>
          <w:szCs w:val="20"/>
        </w:rPr>
        <w:tab/>
      </w:r>
      <w:r w:rsidRPr="008464FC">
        <w:rPr>
          <w:rFonts w:ascii="Book Antiqua" w:hAnsi="Book Antiqua" w:cs="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8464FC" w:rsidRPr="008464FC" w:rsidRDefault="008464FC" w:rsidP="008464FC">
      <w:pPr>
        <w:pStyle w:val="Titolo2"/>
        <w:ind w:left="704"/>
        <w:jc w:val="center"/>
        <w:rPr>
          <w:rFonts w:ascii="Book Antiqua" w:hAnsi="Book Antiqua"/>
          <w:b w:val="0"/>
          <w:bCs w:val="0"/>
          <w:i w:val="0"/>
          <w:iCs w:val="0"/>
          <w:sz w:val="20"/>
          <w:szCs w:val="20"/>
        </w:rPr>
      </w:pPr>
      <w:bookmarkStart w:id="5" w:name="_Toc1960880"/>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art. 11</w:t>
      </w:r>
    </w:p>
    <w:p w:rsidR="008464FC" w:rsidRPr="008464FC" w:rsidRDefault="008464FC" w:rsidP="008464FC">
      <w:pPr>
        <w:ind w:right="57"/>
        <w:jc w:val="center"/>
        <w:rPr>
          <w:rFonts w:ascii="Book Antiqua" w:hAnsi="Book Antiqua" w:cs="Book Antiqua"/>
          <w:smallCaps/>
          <w:sz w:val="20"/>
          <w:szCs w:val="20"/>
          <w:u w:val="single"/>
        </w:rPr>
      </w:pPr>
      <w:r w:rsidRPr="008464FC">
        <w:rPr>
          <w:rFonts w:ascii="Book Antiqua" w:hAnsi="Book Antiqua" w:cs="Book Antiqua"/>
          <w:smallCaps/>
          <w:sz w:val="20"/>
          <w:szCs w:val="20"/>
          <w:u w:val="single"/>
        </w:rPr>
        <w:t>ricorsi</w:t>
      </w:r>
    </w:p>
    <w:p w:rsidR="008464FC" w:rsidRPr="008464FC" w:rsidRDefault="008464FC" w:rsidP="008464FC">
      <w:pPr>
        <w:ind w:right="57"/>
        <w:jc w:val="center"/>
        <w:rPr>
          <w:rFonts w:ascii="Book Antiqua" w:hAnsi="Book Antiqua" w:cs="Book Antiqua"/>
          <w:smallCaps/>
          <w:sz w:val="20"/>
          <w:szCs w:val="20"/>
          <w:u w:val="single"/>
        </w:rPr>
      </w:pPr>
    </w:p>
    <w:bookmarkEnd w:id="5"/>
    <w:p w:rsidR="008464FC" w:rsidRDefault="008464FC" w:rsidP="008464FC">
      <w:pPr>
        <w:numPr>
          <w:ilvl w:val="0"/>
          <w:numId w:val="24"/>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Avverso i provvedimenti con i quali viene dichiarata l’ inammissibilità o la nullità della domanda di partecipazione al concorso o viene disposta l’esclusione dal medesimo (precedente art.8)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8464FC" w:rsidRPr="008464FC" w:rsidRDefault="008464FC" w:rsidP="008464FC">
      <w:pPr>
        <w:autoSpaceDE w:val="0"/>
        <w:autoSpaceDN w:val="0"/>
        <w:adjustRightInd w:val="0"/>
        <w:ind w:left="567" w:right="56"/>
        <w:jc w:val="both"/>
        <w:rPr>
          <w:rFonts w:ascii="Book Antiqua" w:hAnsi="Book Antiqua" w:cs="Book Antiqua"/>
          <w:sz w:val="20"/>
          <w:szCs w:val="20"/>
        </w:rPr>
      </w:pPr>
    </w:p>
    <w:p w:rsidR="008464FC" w:rsidRPr="008464FC" w:rsidRDefault="008464FC" w:rsidP="008464FC">
      <w:pPr>
        <w:numPr>
          <w:ilvl w:val="0"/>
          <w:numId w:val="25"/>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Decisi i ricorsi in opposizione ed effettuate le correzioni degli errori materiali l’autorità competente approva la graduatoria in via definitiva.</w:t>
      </w:r>
    </w:p>
    <w:p w:rsidR="008464FC" w:rsidRPr="008464FC" w:rsidRDefault="008464FC" w:rsidP="008464FC">
      <w:pPr>
        <w:numPr>
          <w:ilvl w:val="0"/>
          <w:numId w:val="25"/>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Avverso la graduatoria definitiva, approvata con decreto del Dirigente dell’Ufficio Scolastico Territoriale competente,  è ammesso ricorso al giudice ordinario in funzione del giudice del lavoro.</w:t>
      </w:r>
    </w:p>
    <w:p w:rsidR="008464FC" w:rsidRPr="008464FC" w:rsidRDefault="008464FC" w:rsidP="008464FC">
      <w:pPr>
        <w:numPr>
          <w:ilvl w:val="0"/>
          <w:numId w:val="26"/>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8464FC" w:rsidRPr="008464FC" w:rsidRDefault="008464FC" w:rsidP="008464FC">
      <w:pPr>
        <w:numPr>
          <w:ilvl w:val="0"/>
          <w:numId w:val="26"/>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 xml:space="preserve"> L’ iscrizione con riserva nella graduatoria non comporta il diritto del ricorrente ad ottenere la proposta di contratto a tempo indeterminato o determinato.</w:t>
      </w:r>
    </w:p>
    <w:p w:rsidR="008464FC" w:rsidRPr="008464FC" w:rsidRDefault="008464FC" w:rsidP="008464FC">
      <w:pPr>
        <w:numPr>
          <w:ilvl w:val="0"/>
          <w:numId w:val="26"/>
        </w:numPr>
        <w:autoSpaceDE w:val="0"/>
        <w:autoSpaceDN w:val="0"/>
        <w:adjustRightInd w:val="0"/>
        <w:ind w:right="56"/>
        <w:jc w:val="both"/>
        <w:rPr>
          <w:rFonts w:ascii="Book Antiqua" w:hAnsi="Book Antiqua" w:cs="Book Antiqua"/>
          <w:sz w:val="20"/>
          <w:szCs w:val="20"/>
        </w:rPr>
      </w:pPr>
      <w:r w:rsidRPr="008464FC">
        <w:rPr>
          <w:rFonts w:ascii="Book Antiqua" w:hAnsi="Book Antiqua" w:cs="Book Antiqua"/>
          <w:sz w:val="20"/>
          <w:szCs w:val="20"/>
        </w:rPr>
        <w:t>Fermo restando quanto previsto ai precedenti commi, ove ne ricorrano le condizioni, si applicano le disposizioni di cui al Capo XII del C.C.N.L. 2006/09.</w:t>
      </w:r>
    </w:p>
    <w:p w:rsidR="008464FC" w:rsidRPr="008464FC" w:rsidRDefault="008464FC" w:rsidP="008464FC">
      <w:pPr>
        <w:pStyle w:val="Titolo2"/>
        <w:jc w:val="center"/>
        <w:rPr>
          <w:rFonts w:ascii="Book Antiqua" w:hAnsi="Book Antiqua"/>
          <w:b w:val="0"/>
          <w:bCs w:val="0"/>
          <w:i w:val="0"/>
          <w:iCs w:val="0"/>
          <w:sz w:val="20"/>
          <w:szCs w:val="20"/>
        </w:rPr>
      </w:pPr>
      <w:bookmarkStart w:id="6" w:name="_Toc1960882"/>
    </w:p>
    <w:p w:rsidR="008464FC" w:rsidRPr="008464FC" w:rsidRDefault="008464FC" w:rsidP="008464FC">
      <w:pPr>
        <w:ind w:right="56"/>
        <w:jc w:val="center"/>
        <w:rPr>
          <w:rFonts w:ascii="Book Antiqua" w:hAnsi="Book Antiqua" w:cs="Book Antiqua"/>
          <w:b/>
          <w:smallCaps/>
          <w:sz w:val="20"/>
          <w:szCs w:val="20"/>
        </w:rPr>
      </w:pPr>
      <w:r w:rsidRPr="008464FC">
        <w:rPr>
          <w:rFonts w:ascii="Book Antiqua" w:hAnsi="Book Antiqua" w:cs="Book Antiqua"/>
          <w:b/>
          <w:smallCaps/>
          <w:sz w:val="20"/>
          <w:szCs w:val="20"/>
        </w:rPr>
        <w:t>art. 12</w:t>
      </w:r>
    </w:p>
    <w:p w:rsidR="008464FC" w:rsidRPr="008464FC" w:rsidRDefault="008464FC" w:rsidP="008464FC">
      <w:pPr>
        <w:ind w:right="57"/>
        <w:jc w:val="center"/>
        <w:rPr>
          <w:rFonts w:ascii="Book Antiqua" w:hAnsi="Book Antiqua" w:cs="Book Antiqua"/>
          <w:smallCaps/>
          <w:sz w:val="20"/>
          <w:szCs w:val="20"/>
        </w:rPr>
      </w:pPr>
      <w:r w:rsidRPr="008464FC">
        <w:rPr>
          <w:rFonts w:ascii="Book Antiqua" w:hAnsi="Book Antiqua" w:cs="Book Antiqua"/>
          <w:smallCaps/>
          <w:sz w:val="20"/>
          <w:szCs w:val="20"/>
        </w:rPr>
        <w:t>norme finali e di rinvio</w:t>
      </w:r>
    </w:p>
    <w:bookmarkEnd w:id="6"/>
    <w:p w:rsidR="008464FC" w:rsidRPr="008464FC" w:rsidRDefault="008464FC" w:rsidP="008464FC">
      <w:pPr>
        <w:ind w:right="56"/>
        <w:rPr>
          <w:rFonts w:ascii="Book Antiqua" w:hAnsi="Book Antiqua" w:cs="Book Antiqua"/>
          <w:sz w:val="20"/>
          <w:szCs w:val="20"/>
        </w:rPr>
      </w:pP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1.</w:t>
      </w:r>
      <w:r w:rsidRPr="008464FC">
        <w:rPr>
          <w:rFonts w:ascii="Book Antiqua" w:hAnsi="Book Antiqua" w:cs="Book Antiqua"/>
          <w:sz w:val="20"/>
          <w:szCs w:val="20"/>
        </w:rPr>
        <w:t xml:space="preserve"> Ai fini del presente bando, il servizio prestato nei precedenti profili professionali del personale A.T.A. (D.P.R. 588/85) o nelle precedenti qualifiche del personale non docente (D.P.R. 420/74) è considerato come prestato nei vigenti corrispondenti profili professionali.</w:t>
      </w:r>
    </w:p>
    <w:p w:rsidR="008464FC" w:rsidRPr="008464FC" w:rsidRDefault="008464FC" w:rsidP="008464FC">
      <w:pPr>
        <w:ind w:right="56" w:firstLine="426"/>
        <w:jc w:val="both"/>
        <w:rPr>
          <w:rFonts w:ascii="Book Antiqua" w:hAnsi="Book Antiqua" w:cs="Book Antiqua"/>
          <w:bCs/>
          <w:sz w:val="20"/>
          <w:szCs w:val="20"/>
        </w:rPr>
      </w:pPr>
      <w:r w:rsidRPr="008464FC">
        <w:rPr>
          <w:rFonts w:ascii="Book Antiqua" w:hAnsi="Book Antiqua" w:cs="Book Antiqua"/>
          <w:bCs/>
          <w:sz w:val="20"/>
          <w:szCs w:val="20"/>
        </w:rPr>
        <w:t xml:space="preserve">Lo status di aiutante cuoco e il relativo servizio sono equiparati a quelli di cuoco ai fini dell’ammissione al concorso per il profilo professionale di CUOCO. </w:t>
      </w:r>
    </w:p>
    <w:p w:rsidR="008464FC" w:rsidRPr="008464FC" w:rsidRDefault="008464FC" w:rsidP="008464FC">
      <w:pPr>
        <w:ind w:right="56" w:firstLine="426"/>
        <w:jc w:val="both"/>
        <w:rPr>
          <w:rFonts w:ascii="Book Antiqua" w:hAnsi="Book Antiqua" w:cs="Book Antiqua"/>
          <w:sz w:val="20"/>
          <w:szCs w:val="20"/>
        </w:rPr>
      </w:pPr>
      <w:r w:rsidRPr="008464FC">
        <w:rPr>
          <w:rFonts w:ascii="Book Antiqua" w:hAnsi="Book Antiqua" w:cs="Book Antiqua"/>
          <w:b/>
          <w:bCs/>
          <w:sz w:val="20"/>
          <w:szCs w:val="20"/>
        </w:rPr>
        <w:t>2.</w:t>
      </w:r>
      <w:r w:rsidRPr="008464FC">
        <w:rPr>
          <w:rFonts w:ascii="Book Antiqua" w:hAnsi="Book Antiqua" w:cs="Book Antiqua"/>
          <w:sz w:val="20"/>
          <w:szCs w:val="20"/>
        </w:rPr>
        <w:t xml:space="preserve"> Per quanto non espressamente previsto dal presente bando si applicano, purché compatibili, le disposizioni sullo svolgimento dei concorsi per gli impiegati civili dello Stato (art. 604 del </w:t>
      </w:r>
      <w:proofErr w:type="spellStart"/>
      <w:r w:rsidRPr="008464FC">
        <w:rPr>
          <w:rFonts w:ascii="Book Antiqua" w:hAnsi="Book Antiqua" w:cs="Book Antiqua"/>
          <w:sz w:val="20"/>
          <w:szCs w:val="20"/>
        </w:rPr>
        <w:t>D.L.vo</w:t>
      </w:r>
      <w:proofErr w:type="spellEnd"/>
      <w:r w:rsidRPr="008464FC">
        <w:rPr>
          <w:rFonts w:ascii="Book Antiqua" w:hAnsi="Book Antiqua" w:cs="Book Antiqua"/>
          <w:sz w:val="20"/>
          <w:szCs w:val="20"/>
        </w:rPr>
        <w:t xml:space="preserve"> 297/94).</w:t>
      </w:r>
    </w:p>
    <w:p w:rsidR="008464FC" w:rsidRPr="008464FC" w:rsidRDefault="008464FC" w:rsidP="008464FC">
      <w:pPr>
        <w:ind w:right="56"/>
        <w:jc w:val="both"/>
        <w:rPr>
          <w:rFonts w:ascii="Book Antiqua" w:hAnsi="Book Antiqua" w:cs="Book Antiqua"/>
          <w:sz w:val="20"/>
          <w:szCs w:val="20"/>
        </w:rPr>
      </w:pPr>
    </w:p>
    <w:p w:rsidR="008464FC" w:rsidRPr="008464FC" w:rsidRDefault="008464FC" w:rsidP="008464FC">
      <w:pPr>
        <w:ind w:right="56"/>
        <w:jc w:val="both"/>
        <w:rPr>
          <w:rFonts w:ascii="Book Antiqua" w:hAnsi="Book Antiqua" w:cs="Book Antiqua"/>
          <w:sz w:val="20"/>
          <w:szCs w:val="20"/>
        </w:rPr>
      </w:pPr>
      <w:r w:rsidRPr="008464FC">
        <w:rPr>
          <w:rFonts w:ascii="Book Antiqua" w:hAnsi="Book Antiqua" w:cs="Book Antiqua"/>
          <w:sz w:val="20"/>
          <w:szCs w:val="20"/>
        </w:rPr>
        <w:t>Venezia, 22 marzo 2016</w:t>
      </w:r>
    </w:p>
    <w:p w:rsidR="008464FC" w:rsidRPr="008464FC" w:rsidRDefault="008464FC" w:rsidP="008464FC">
      <w:pPr>
        <w:ind w:right="56"/>
        <w:jc w:val="both"/>
        <w:rPr>
          <w:rFonts w:ascii="Book Antiqua" w:hAnsi="Book Antiqua" w:cs="Book Antiqua"/>
          <w:b/>
          <w:bCs/>
          <w:sz w:val="20"/>
          <w:szCs w:val="20"/>
        </w:rPr>
      </w:pPr>
    </w:p>
    <w:p w:rsidR="008464FC" w:rsidRPr="008464FC" w:rsidRDefault="008464FC" w:rsidP="008464FC">
      <w:pPr>
        <w:ind w:right="56"/>
        <w:jc w:val="both"/>
        <w:rPr>
          <w:rFonts w:ascii="Book Antiqua" w:hAnsi="Book Antiqua" w:cs="Book Antiqua"/>
          <w:b/>
          <w:bCs/>
          <w:sz w:val="20"/>
          <w:szCs w:val="20"/>
        </w:rPr>
      </w:pPr>
    </w:p>
    <w:p w:rsidR="008464FC" w:rsidRPr="008464FC" w:rsidRDefault="008464FC" w:rsidP="008464FC">
      <w:pPr>
        <w:pStyle w:val="Titolo"/>
        <w:jc w:val="both"/>
        <w:rPr>
          <w:rFonts w:ascii="Book Antiqua" w:hAnsi="Book Antiqua"/>
          <w:b/>
          <w:bCs/>
          <w:i/>
          <w:iCs/>
          <w:sz w:val="20"/>
          <w:szCs w:val="20"/>
        </w:rPr>
      </w:pP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t>I</w:t>
      </w:r>
      <w:r w:rsidRPr="008464FC">
        <w:rPr>
          <w:rFonts w:ascii="Book Antiqua" w:hAnsi="Book Antiqua"/>
          <w:noProof/>
          <w:sz w:val="20"/>
          <w:szCs w:val="20"/>
        </w:rPr>
        <w:t xml:space="preserve">L  DIRETTORE GENERALE </w:t>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r>
      <w:r w:rsidRPr="008464FC">
        <w:rPr>
          <w:rFonts w:ascii="Book Antiqua" w:hAnsi="Book Antiqua"/>
          <w:noProof/>
          <w:sz w:val="20"/>
          <w:szCs w:val="20"/>
        </w:rPr>
        <w:tab/>
        <w:t xml:space="preserve">                   </w:t>
      </w:r>
      <w:r w:rsidRPr="008464FC">
        <w:rPr>
          <w:rFonts w:ascii="Book Antiqua" w:hAnsi="Book Antiqua"/>
          <w:noProof/>
          <w:sz w:val="20"/>
          <w:szCs w:val="20"/>
        </w:rPr>
        <w:tab/>
        <w:t xml:space="preserve"> </w:t>
      </w:r>
      <w:r>
        <w:rPr>
          <w:rFonts w:ascii="Book Antiqua" w:hAnsi="Book Antiqua"/>
          <w:noProof/>
          <w:sz w:val="20"/>
          <w:szCs w:val="20"/>
        </w:rPr>
        <w:t xml:space="preserve">               </w:t>
      </w:r>
      <w:r w:rsidR="004A2DEB">
        <w:rPr>
          <w:rFonts w:ascii="Book Antiqua" w:hAnsi="Book Antiqua"/>
          <w:noProof/>
          <w:sz w:val="20"/>
          <w:szCs w:val="20"/>
        </w:rPr>
        <w:t xml:space="preserve">  </w:t>
      </w:r>
      <w:r w:rsidR="00831063">
        <w:rPr>
          <w:rFonts w:ascii="Book Antiqua" w:hAnsi="Book Antiqua"/>
          <w:noProof/>
          <w:sz w:val="20"/>
          <w:szCs w:val="20"/>
        </w:rPr>
        <w:t>f.to</w:t>
      </w:r>
      <w:bookmarkStart w:id="7" w:name="_GoBack"/>
      <w:bookmarkEnd w:id="7"/>
      <w:r w:rsidRPr="008464FC">
        <w:rPr>
          <w:rFonts w:ascii="Book Antiqua" w:hAnsi="Book Antiqua"/>
          <w:noProof/>
          <w:sz w:val="20"/>
          <w:szCs w:val="20"/>
        </w:rPr>
        <w:t xml:space="preserve">    Daniela Beltrame</w:t>
      </w:r>
      <w:r w:rsidRPr="008464FC">
        <w:rPr>
          <w:rFonts w:ascii="Book Antiqua" w:hAnsi="Book Antiqua"/>
          <w:noProof/>
          <w:sz w:val="20"/>
          <w:szCs w:val="20"/>
        </w:rPr>
        <w:tab/>
      </w:r>
    </w:p>
    <w:p w:rsidR="008464FC" w:rsidRPr="008464FC" w:rsidRDefault="008464FC" w:rsidP="008464FC">
      <w:pPr>
        <w:pStyle w:val="Titolo2"/>
        <w:keepNext w:val="0"/>
        <w:keepLines/>
        <w:jc w:val="center"/>
        <w:rPr>
          <w:rFonts w:ascii="Book Antiqua" w:hAnsi="Book Antiqua"/>
          <w:bCs w:val="0"/>
          <w:i w:val="0"/>
          <w:iCs w:val="0"/>
          <w:sz w:val="20"/>
          <w:szCs w:val="20"/>
        </w:rPr>
      </w:pPr>
      <w:bookmarkStart w:id="8" w:name="_Toc1960883"/>
    </w:p>
    <w:p w:rsidR="008464FC" w:rsidRPr="008464FC" w:rsidRDefault="008464FC" w:rsidP="008464FC">
      <w:pPr>
        <w:rPr>
          <w:rFonts w:ascii="Book Antiqua" w:hAnsi="Book Antiqua"/>
          <w:sz w:val="20"/>
          <w:szCs w:val="20"/>
        </w:rPr>
      </w:pPr>
    </w:p>
    <w:p w:rsidR="008464FC" w:rsidRPr="008464FC" w:rsidRDefault="008464FC" w:rsidP="008464FC">
      <w:pPr>
        <w:pStyle w:val="Titolo2"/>
        <w:keepNext w:val="0"/>
        <w:keepLines/>
        <w:jc w:val="center"/>
        <w:rPr>
          <w:rFonts w:ascii="Book Antiqua" w:hAnsi="Book Antiqua"/>
          <w:bCs w:val="0"/>
          <w:i w:val="0"/>
          <w:iCs w:val="0"/>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pStyle w:val="Titolo2"/>
        <w:keepNext w:val="0"/>
        <w:keepLines/>
        <w:jc w:val="center"/>
        <w:rPr>
          <w:rFonts w:ascii="Book Antiqua" w:hAnsi="Book Antiqua"/>
          <w:bCs w:val="0"/>
          <w:i w:val="0"/>
          <w:iCs w:val="0"/>
          <w:sz w:val="20"/>
          <w:szCs w:val="20"/>
        </w:rPr>
      </w:pPr>
      <w:r w:rsidRPr="008464FC">
        <w:rPr>
          <w:rFonts w:ascii="Book Antiqua" w:hAnsi="Book Antiqua"/>
          <w:bCs w:val="0"/>
          <w:i w:val="0"/>
          <w:iCs w:val="0"/>
          <w:sz w:val="20"/>
          <w:szCs w:val="20"/>
        </w:rPr>
        <w:t>AVVERTENZE AL BANDO</w:t>
      </w:r>
    </w:p>
    <w:p w:rsidR="008464FC" w:rsidRPr="008464FC" w:rsidRDefault="008464FC" w:rsidP="008464FC">
      <w:pPr>
        <w:pStyle w:val="Titolo2"/>
        <w:keepNext w:val="0"/>
        <w:keepLines/>
        <w:rPr>
          <w:rFonts w:ascii="Book Antiqua" w:hAnsi="Book Antiqua"/>
          <w:bCs w:val="0"/>
          <w:i w:val="0"/>
          <w:iCs w:val="0"/>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widowControl w:val="0"/>
        <w:numPr>
          <w:ilvl w:val="0"/>
          <w:numId w:val="22"/>
        </w:numPr>
        <w:autoSpaceDE w:val="0"/>
        <w:autoSpaceDN w:val="0"/>
        <w:adjustRightInd w:val="0"/>
        <w:jc w:val="both"/>
        <w:rPr>
          <w:rFonts w:ascii="Book Antiqua" w:hAnsi="Book Antiqua"/>
          <w:sz w:val="20"/>
          <w:szCs w:val="20"/>
        </w:rPr>
      </w:pPr>
      <w:r w:rsidRPr="008464FC">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8464FC">
        <w:rPr>
          <w:rFonts w:ascii="Book Antiqua" w:hAnsi="Book Antiqua"/>
          <w:sz w:val="20"/>
          <w:szCs w:val="20"/>
        </w:rPr>
        <w:t>Mod</w:t>
      </w:r>
      <w:proofErr w:type="spellEnd"/>
      <w:r w:rsidRPr="008464FC">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8464FC" w:rsidRPr="008464FC" w:rsidRDefault="008464FC" w:rsidP="008464FC">
      <w:pPr>
        <w:widowControl w:val="0"/>
        <w:numPr>
          <w:ilvl w:val="0"/>
          <w:numId w:val="22"/>
        </w:numPr>
        <w:autoSpaceDE w:val="0"/>
        <w:autoSpaceDN w:val="0"/>
        <w:adjustRightInd w:val="0"/>
        <w:jc w:val="both"/>
        <w:rPr>
          <w:rFonts w:ascii="Book Antiqua" w:hAnsi="Book Antiqua"/>
          <w:sz w:val="20"/>
          <w:szCs w:val="20"/>
        </w:rPr>
      </w:pPr>
      <w:r w:rsidRPr="008464FC">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8464FC" w:rsidRPr="008464FC" w:rsidRDefault="008464FC" w:rsidP="008464FC">
      <w:pPr>
        <w:ind w:left="851" w:hanging="284"/>
        <w:jc w:val="both"/>
        <w:rPr>
          <w:rFonts w:ascii="Book Antiqua" w:hAnsi="Book Antiqua"/>
          <w:sz w:val="20"/>
          <w:szCs w:val="20"/>
        </w:rPr>
      </w:pPr>
      <w:r w:rsidRPr="008464FC">
        <w:rPr>
          <w:rFonts w:ascii="Book Antiqua" w:hAnsi="Book Antiqua"/>
          <w:sz w:val="20"/>
          <w:szCs w:val="20"/>
        </w:rPr>
        <w:tab/>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8464FC" w:rsidRPr="008464FC" w:rsidRDefault="008464FC" w:rsidP="008464FC">
      <w:pPr>
        <w:ind w:left="851" w:hanging="284"/>
        <w:jc w:val="both"/>
        <w:rPr>
          <w:rFonts w:ascii="Book Antiqua" w:hAnsi="Book Antiqua"/>
          <w:sz w:val="20"/>
          <w:szCs w:val="20"/>
        </w:rPr>
      </w:pPr>
      <w:r w:rsidRPr="008464FC">
        <w:rPr>
          <w:rFonts w:ascii="Book Antiqua" w:hAnsi="Book Antiqua"/>
          <w:sz w:val="20"/>
          <w:szCs w:val="20"/>
        </w:rPr>
        <w:t xml:space="preserve"> </w:t>
      </w:r>
      <w:r w:rsidRPr="008464FC">
        <w:rPr>
          <w:rFonts w:ascii="Book Antiqua" w:hAnsi="Book Antiqua"/>
          <w:sz w:val="20"/>
          <w:szCs w:val="20"/>
        </w:rPr>
        <w:tab/>
        <w:t>In tal caso l’aspirante dovrà indicare gli estremi del documento e per quale procedura sia stata presentata.</w:t>
      </w:r>
    </w:p>
    <w:p w:rsidR="008464FC" w:rsidRPr="008464FC" w:rsidRDefault="008464FC" w:rsidP="008464FC">
      <w:pPr>
        <w:pStyle w:val="Titolo2"/>
        <w:keepNext w:val="0"/>
        <w:keepLines/>
        <w:rPr>
          <w:rFonts w:ascii="Book Antiqua" w:hAnsi="Book Antiqua"/>
          <w:bCs w:val="0"/>
          <w:i w:val="0"/>
          <w:iCs w:val="0"/>
          <w:sz w:val="20"/>
          <w:szCs w:val="20"/>
        </w:rPr>
      </w:pPr>
    </w:p>
    <w:p w:rsidR="008464FC" w:rsidRPr="008464FC" w:rsidRDefault="008464FC" w:rsidP="008464FC">
      <w:pPr>
        <w:pStyle w:val="Titolo2"/>
        <w:keepNext w:val="0"/>
        <w:keepLines/>
        <w:rPr>
          <w:rFonts w:ascii="Book Antiqua" w:hAnsi="Book Antiqua"/>
          <w:bCs w:val="0"/>
          <w:i w:val="0"/>
          <w:iCs w:val="0"/>
          <w:sz w:val="20"/>
          <w:szCs w:val="20"/>
        </w:rPr>
      </w:pPr>
    </w:p>
    <w:p w:rsidR="008464FC" w:rsidRPr="008464FC" w:rsidRDefault="008464FC" w:rsidP="008464FC">
      <w:pPr>
        <w:pStyle w:val="Titolo2"/>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pStyle w:val="Titolo2"/>
        <w:jc w:val="center"/>
        <w:rPr>
          <w:rFonts w:ascii="Book Antiqua" w:hAnsi="Book Antiqua"/>
          <w:b w:val="0"/>
          <w:smallCaps/>
          <w:sz w:val="20"/>
          <w:szCs w:val="20"/>
        </w:rPr>
      </w:pPr>
      <w:r w:rsidRPr="008464FC">
        <w:rPr>
          <w:rFonts w:ascii="Book Antiqua" w:hAnsi="Book Antiqua"/>
          <w:b w:val="0"/>
          <w:smallCaps/>
          <w:sz w:val="20"/>
          <w:szCs w:val="20"/>
        </w:rPr>
        <w:t>Allegato n. 1</w:t>
      </w:r>
      <w:r w:rsidRPr="008464FC">
        <w:rPr>
          <w:rFonts w:ascii="Book Antiqua" w:hAnsi="Book Antiqua"/>
          <w:b w:val="0"/>
          <w:smallCaps/>
          <w:sz w:val="20"/>
          <w:szCs w:val="20"/>
        </w:rPr>
        <w:br/>
        <w:t>Avvertenze comuni alle Tabelle di valutazione (A/1 - A/2 - A/3 - A/4 – A/5)</w:t>
      </w:r>
    </w:p>
    <w:p w:rsidR="008464FC" w:rsidRPr="008464FC" w:rsidRDefault="008464FC" w:rsidP="008464FC">
      <w:pPr>
        <w:rPr>
          <w:rFonts w:ascii="Book Antiqua" w:hAnsi="Book Antiqua"/>
          <w:sz w:val="20"/>
          <w:szCs w:val="20"/>
        </w:rPr>
      </w:pPr>
    </w:p>
    <w:p w:rsidR="008464FC" w:rsidRPr="008464FC" w:rsidRDefault="008464FC" w:rsidP="008464FC">
      <w:pPr>
        <w:widowControl w:val="0"/>
        <w:numPr>
          <w:ilvl w:val="0"/>
          <w:numId w:val="29"/>
        </w:numPr>
        <w:autoSpaceDE w:val="0"/>
        <w:autoSpaceDN w:val="0"/>
        <w:adjustRightInd w:val="0"/>
        <w:spacing w:line="280" w:lineRule="exact"/>
        <w:ind w:left="284" w:hanging="284"/>
        <w:jc w:val="both"/>
        <w:rPr>
          <w:rFonts w:ascii="Book Antiqua" w:hAnsi="Book Antiqua"/>
          <w:sz w:val="20"/>
          <w:szCs w:val="20"/>
        </w:rPr>
      </w:pPr>
      <w:r w:rsidRPr="008464FC">
        <w:rPr>
          <w:rFonts w:ascii="Book Antiqua" w:hAnsi="Book Antiqua"/>
          <w:sz w:val="20"/>
          <w:szCs w:val="20"/>
        </w:rPr>
        <w:t xml:space="preserve"> Nelle scuole ed istituti statali di istruzione primaria, secondaria ed artistica si intendono compresi le scuole materne statali e le scuole ed istituti speciali di Stato. </w:t>
      </w:r>
    </w:p>
    <w:p w:rsidR="008464FC" w:rsidRPr="008464FC" w:rsidRDefault="008464FC" w:rsidP="008464FC">
      <w:pPr>
        <w:spacing w:line="280" w:lineRule="exact"/>
        <w:ind w:left="284" w:hanging="283"/>
        <w:jc w:val="both"/>
        <w:rPr>
          <w:rFonts w:ascii="Book Antiqua" w:hAnsi="Book Antiqua"/>
          <w:sz w:val="20"/>
          <w:szCs w:val="20"/>
        </w:rPr>
      </w:pPr>
      <w:r w:rsidRPr="008464FC">
        <w:rPr>
          <w:rFonts w:ascii="Book Antiqua" w:hAnsi="Book Antiqua"/>
          <w:b/>
          <w:sz w:val="20"/>
          <w:szCs w:val="20"/>
        </w:rPr>
        <w:t>B)</w:t>
      </w:r>
      <w:r w:rsidRPr="008464FC">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8464FC">
        <w:rPr>
          <w:rFonts w:ascii="Book Antiqua" w:hAnsi="Book Antiqua"/>
          <w:sz w:val="20"/>
          <w:szCs w:val="20"/>
        </w:rPr>
        <w:t>D.Lvo</w:t>
      </w:r>
      <w:proofErr w:type="spellEnd"/>
      <w:r w:rsidRPr="008464FC">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8464FC" w:rsidRPr="008464FC" w:rsidRDefault="008464FC" w:rsidP="008464FC">
      <w:pPr>
        <w:spacing w:line="280" w:lineRule="exact"/>
        <w:ind w:left="284" w:hanging="284"/>
        <w:jc w:val="both"/>
        <w:rPr>
          <w:rFonts w:ascii="Book Antiqua" w:hAnsi="Book Antiqua"/>
          <w:sz w:val="20"/>
          <w:szCs w:val="20"/>
        </w:rPr>
      </w:pPr>
      <w:r w:rsidRPr="008464FC">
        <w:rPr>
          <w:rFonts w:ascii="Book Antiqua" w:hAnsi="Book Antiqua"/>
          <w:b/>
          <w:bCs/>
          <w:sz w:val="20"/>
          <w:szCs w:val="20"/>
        </w:rPr>
        <w:t>C)</w:t>
      </w:r>
      <w:r w:rsidRPr="008464FC">
        <w:rPr>
          <w:rFonts w:ascii="Book Antiqua" w:hAnsi="Book Antiqua"/>
          <w:sz w:val="20"/>
          <w:szCs w:val="20"/>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8464FC" w:rsidRPr="008464FC" w:rsidRDefault="008464FC" w:rsidP="008464FC">
      <w:pPr>
        <w:spacing w:line="280" w:lineRule="exact"/>
        <w:ind w:left="426" w:hanging="425"/>
        <w:jc w:val="both"/>
        <w:rPr>
          <w:rFonts w:ascii="Book Antiqua" w:hAnsi="Book Antiqua"/>
          <w:sz w:val="20"/>
          <w:szCs w:val="20"/>
        </w:rPr>
      </w:pPr>
      <w:r w:rsidRPr="008464FC">
        <w:rPr>
          <w:rFonts w:ascii="Book Antiqua" w:hAnsi="Book Antiqua"/>
          <w:b/>
          <w:sz w:val="20"/>
          <w:szCs w:val="20"/>
        </w:rPr>
        <w:t>D)</w:t>
      </w:r>
      <w:r w:rsidRPr="008464FC">
        <w:rPr>
          <w:rFonts w:ascii="Book Antiqua" w:hAnsi="Book Antiqua"/>
          <w:sz w:val="20"/>
          <w:szCs w:val="20"/>
        </w:rPr>
        <w:t xml:space="preserve"> Sono valutabili i titoli di servizio e di cultura posseduti alla data di scadenza della domanda.</w:t>
      </w:r>
    </w:p>
    <w:p w:rsidR="008464FC" w:rsidRPr="008464FC" w:rsidRDefault="008464FC" w:rsidP="008464FC">
      <w:pPr>
        <w:spacing w:line="280" w:lineRule="exact"/>
        <w:ind w:left="284" w:hanging="283"/>
        <w:jc w:val="both"/>
        <w:rPr>
          <w:rFonts w:ascii="Book Antiqua" w:hAnsi="Book Antiqua"/>
          <w:sz w:val="20"/>
          <w:szCs w:val="20"/>
        </w:rPr>
      </w:pPr>
      <w:r w:rsidRPr="008464FC">
        <w:rPr>
          <w:rFonts w:ascii="Book Antiqua" w:hAnsi="Book Antiqua"/>
          <w:b/>
          <w:sz w:val="20"/>
          <w:szCs w:val="20"/>
        </w:rPr>
        <w:t>E)</w:t>
      </w:r>
      <w:r w:rsidRPr="008464FC">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8464FC" w:rsidRPr="008464FC" w:rsidRDefault="008464FC" w:rsidP="008464FC">
      <w:pPr>
        <w:ind w:left="284" w:hanging="284"/>
        <w:jc w:val="both"/>
        <w:rPr>
          <w:rFonts w:ascii="Book Antiqua" w:hAnsi="Book Antiqua"/>
          <w:sz w:val="20"/>
          <w:szCs w:val="20"/>
        </w:rPr>
      </w:pPr>
      <w:r w:rsidRPr="008464FC">
        <w:rPr>
          <w:rFonts w:ascii="Book Antiqua" w:hAnsi="Book Antiqua"/>
          <w:b/>
          <w:sz w:val="20"/>
          <w:szCs w:val="20"/>
        </w:rPr>
        <w:t>F)</w:t>
      </w:r>
      <w:r w:rsidRPr="008464FC">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8464FC" w:rsidRPr="008464FC" w:rsidRDefault="008464FC" w:rsidP="008464FC">
      <w:pPr>
        <w:pStyle w:val="Rientrocorpodeltesto"/>
        <w:spacing w:line="280" w:lineRule="exact"/>
        <w:ind w:left="284" w:hanging="284"/>
        <w:rPr>
          <w:rFonts w:ascii="Book Antiqua" w:hAnsi="Book Antiqua"/>
        </w:rPr>
      </w:pPr>
      <w:r w:rsidRPr="008464FC">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8464FC" w:rsidRPr="008464FC" w:rsidRDefault="008464FC" w:rsidP="008464FC">
      <w:pPr>
        <w:pStyle w:val="Rientrocorpodeltesto"/>
        <w:spacing w:line="280" w:lineRule="exact"/>
        <w:ind w:left="284" w:hanging="284"/>
        <w:rPr>
          <w:rFonts w:ascii="Book Antiqua" w:hAnsi="Book Antiqua"/>
        </w:rPr>
      </w:pPr>
      <w:r w:rsidRPr="008464FC">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8464FC" w:rsidRPr="008464FC" w:rsidRDefault="008464FC" w:rsidP="008464FC">
      <w:pPr>
        <w:pStyle w:val="Rientrocorpodeltesto"/>
        <w:spacing w:line="280" w:lineRule="exact"/>
        <w:ind w:left="284" w:hanging="284"/>
        <w:rPr>
          <w:rFonts w:ascii="Book Antiqua" w:hAnsi="Book Antiqua"/>
        </w:rPr>
      </w:pPr>
      <w:r w:rsidRPr="008464FC">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8464FC">
        <w:rPr>
          <w:rFonts w:ascii="Book Antiqua" w:hAnsi="Book Antiqua"/>
        </w:rPr>
        <w:t>D.L.vo</w:t>
      </w:r>
      <w:proofErr w:type="spellEnd"/>
      <w:r w:rsidRPr="008464FC">
        <w:rPr>
          <w:rFonts w:ascii="Book Antiqua" w:hAnsi="Book Antiqua"/>
        </w:rPr>
        <w:t xml:space="preserve"> 151/2001 e successive modificazioni ed integrazioni retribuiti al 30% nonché i periodi di assenza disciplinati dai commi 4 e 10 dell’art.19 del CCNL 2006-2009 (artt. 12-19 del CCNL).</w:t>
      </w:r>
    </w:p>
    <w:p w:rsidR="008464FC" w:rsidRPr="008464FC" w:rsidRDefault="008464FC" w:rsidP="008464FC">
      <w:pPr>
        <w:spacing w:line="280" w:lineRule="exact"/>
        <w:ind w:left="284" w:hanging="283"/>
        <w:jc w:val="both"/>
        <w:rPr>
          <w:rFonts w:ascii="Book Antiqua" w:hAnsi="Book Antiqua"/>
          <w:sz w:val="20"/>
          <w:szCs w:val="20"/>
        </w:rPr>
      </w:pPr>
      <w:r w:rsidRPr="008464FC">
        <w:rPr>
          <w:rFonts w:ascii="Book Antiqua" w:hAnsi="Book Antiqua"/>
          <w:b/>
          <w:sz w:val="20"/>
          <w:szCs w:val="20"/>
        </w:rPr>
        <w:lastRenderedPageBreak/>
        <w:t>G)</w:t>
      </w:r>
      <w:r w:rsidRPr="008464FC">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8464FC" w:rsidRPr="008464FC" w:rsidRDefault="008464FC" w:rsidP="008464FC">
      <w:pPr>
        <w:spacing w:line="280" w:lineRule="exact"/>
        <w:ind w:left="284" w:hanging="283"/>
        <w:jc w:val="both"/>
        <w:rPr>
          <w:rFonts w:ascii="Book Antiqua" w:hAnsi="Book Antiqua"/>
          <w:sz w:val="20"/>
          <w:szCs w:val="20"/>
        </w:rPr>
      </w:pPr>
      <w:r w:rsidRPr="008464FC">
        <w:rPr>
          <w:rFonts w:ascii="Book Antiqua" w:hAnsi="Book Antiqua"/>
          <w:sz w:val="20"/>
          <w:szCs w:val="20"/>
        </w:rPr>
        <w:tab/>
        <w:t>La valutazione di un titolo di studio o di un attestato rende impossibile l’assegnazione di punteggi per il corso o per le prove in base ai quali il titolo o l’attestato sia stato conseguito.</w:t>
      </w:r>
    </w:p>
    <w:p w:rsidR="008464FC" w:rsidRPr="008464FC" w:rsidRDefault="008464FC" w:rsidP="008464FC">
      <w:pPr>
        <w:pStyle w:val="Testodelblocco"/>
        <w:ind w:left="284" w:hanging="284"/>
        <w:rPr>
          <w:b/>
          <w:bCs/>
        </w:rPr>
      </w:pPr>
      <w:r w:rsidRPr="008464FC">
        <w:rPr>
          <w:bCs/>
        </w:rPr>
        <w:t>H)</w:t>
      </w:r>
      <w:r w:rsidRPr="008464FC">
        <w:rPr>
          <w:b/>
          <w:bCs/>
        </w:rPr>
        <w:t xml:space="preserve"> Il servizio prestato con rapporto di lavoro a tempo parziale è valutato per intero secondo i valori espressi nella corrispondente tabella di valutazione dei titoli a decorrere dall’anno scolastico 2004/05.</w:t>
      </w:r>
    </w:p>
    <w:p w:rsidR="008464FC" w:rsidRPr="008464FC" w:rsidRDefault="008464FC" w:rsidP="008464FC">
      <w:pPr>
        <w:pStyle w:val="Rientrocorpodeltesto3"/>
        <w:spacing w:line="240" w:lineRule="exact"/>
        <w:ind w:left="284" w:hanging="284"/>
        <w:jc w:val="both"/>
        <w:rPr>
          <w:rFonts w:ascii="Book Antiqua" w:hAnsi="Book Antiqua"/>
          <w:sz w:val="20"/>
          <w:szCs w:val="20"/>
        </w:rPr>
      </w:pPr>
      <w:r w:rsidRPr="008464FC">
        <w:rPr>
          <w:rFonts w:ascii="Book Antiqua" w:hAnsi="Book Antiqua"/>
          <w:b/>
          <w:bCs/>
          <w:sz w:val="20"/>
          <w:szCs w:val="20"/>
        </w:rPr>
        <w:t xml:space="preserve"> I)</w:t>
      </w:r>
      <w:r w:rsidRPr="008464FC">
        <w:rPr>
          <w:rFonts w:ascii="Book Antiqua" w:hAnsi="Book Antiqua"/>
          <w:bCs/>
          <w:sz w:val="20"/>
          <w:szCs w:val="20"/>
        </w:rPr>
        <w:t xml:space="preserve"> </w:t>
      </w:r>
      <w:smartTag w:uri="urn:schemas-microsoft-com:office:smarttags" w:element="PersonName">
        <w:smartTagPr>
          <w:attr w:name="ProductID" w:val="La preferenza Q"/>
        </w:smartTagPr>
        <w:r w:rsidRPr="008464FC">
          <w:rPr>
            <w:rFonts w:ascii="Book Antiqua" w:hAnsi="Book Antiqua"/>
            <w:sz w:val="20"/>
            <w:szCs w:val="20"/>
          </w:rPr>
          <w:t>La preferenza Q</w:t>
        </w:r>
      </w:smartTag>
      <w:r w:rsidRPr="008464FC">
        <w:rPr>
          <w:rFonts w:ascii="Book Antiqua" w:hAnsi="Book Antiqua"/>
          <w:sz w:val="20"/>
          <w:szCs w:val="20"/>
        </w:rPr>
        <w:t xml:space="preserve"> va assegnata in presenza di un certificato di servizio per non meno di un anno, prestato presso il Ministero dell’ Istruzione, indipendentemente dall’attestazione del lodevole servizio.</w:t>
      </w:r>
    </w:p>
    <w:p w:rsidR="008464FC" w:rsidRPr="008464FC" w:rsidRDefault="008464FC" w:rsidP="008464FC">
      <w:pPr>
        <w:spacing w:line="240" w:lineRule="exact"/>
        <w:ind w:left="142" w:hanging="142"/>
        <w:jc w:val="both"/>
        <w:rPr>
          <w:rFonts w:ascii="Book Antiqua" w:hAnsi="Book Antiqua"/>
          <w:bCs/>
          <w:sz w:val="20"/>
          <w:szCs w:val="20"/>
        </w:rPr>
      </w:pPr>
      <w:r w:rsidRPr="008464FC">
        <w:rPr>
          <w:rFonts w:ascii="Book Antiqua" w:hAnsi="Book Antiqua"/>
          <w:b/>
          <w:bCs/>
          <w:sz w:val="20"/>
          <w:szCs w:val="20"/>
        </w:rPr>
        <w:t>L)</w:t>
      </w:r>
      <w:r w:rsidRPr="008464FC">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w:t>
      </w:r>
      <w:smartTag w:uri="urn:schemas-microsoft-com:office:smarttags" w:element="PersonName">
        <w:smartTagPr>
          <w:attr w:name="ProductID" w:val="la virgola. L"/>
        </w:smartTagPr>
        <w:r w:rsidRPr="008464FC">
          <w:rPr>
            <w:rFonts w:ascii="Book Antiqua" w:hAnsi="Book Antiqua"/>
            <w:sz w:val="20"/>
            <w:szCs w:val="20"/>
          </w:rPr>
          <w:t>la virgola. L</w:t>
        </w:r>
      </w:smartTag>
      <w:r w:rsidRPr="008464FC">
        <w:rPr>
          <w:rFonts w:ascii="Book Antiqua" w:hAnsi="Book Antiqua"/>
          <w:sz w:val="20"/>
          <w:szCs w:val="20"/>
        </w:rPr>
        <w:t>’arrotondamento viene eseguito nel seguente modo:</w:t>
      </w:r>
    </w:p>
    <w:p w:rsidR="008464FC" w:rsidRPr="008464FC" w:rsidRDefault="008464FC" w:rsidP="008464FC">
      <w:pPr>
        <w:spacing w:line="280" w:lineRule="exact"/>
        <w:ind w:left="142" w:hanging="142"/>
        <w:jc w:val="both"/>
        <w:rPr>
          <w:rFonts w:ascii="Book Antiqua" w:hAnsi="Book Antiqua"/>
          <w:sz w:val="20"/>
          <w:szCs w:val="20"/>
        </w:rPr>
      </w:pPr>
      <w:r w:rsidRPr="008464FC">
        <w:rPr>
          <w:rFonts w:ascii="Book Antiqua" w:hAnsi="Book Antiqua"/>
          <w:sz w:val="20"/>
          <w:szCs w:val="20"/>
        </w:rPr>
        <w:t xml:space="preserve">   - se la terza cifra decimale è uguale o maggiore di 5, la seconda cifra decimale va arrotondata al centesimo superiore ( Es. 7,166 va arrotondato a 7,17);</w:t>
      </w:r>
    </w:p>
    <w:p w:rsidR="008464FC" w:rsidRPr="008464FC" w:rsidRDefault="008464FC" w:rsidP="008464FC">
      <w:pPr>
        <w:spacing w:line="280" w:lineRule="exact"/>
        <w:ind w:left="142" w:hanging="142"/>
        <w:jc w:val="both"/>
        <w:rPr>
          <w:rFonts w:ascii="Book Antiqua" w:hAnsi="Book Antiqua"/>
          <w:sz w:val="20"/>
          <w:szCs w:val="20"/>
        </w:rPr>
      </w:pPr>
      <w:r w:rsidRPr="008464FC">
        <w:rPr>
          <w:rFonts w:ascii="Book Antiqua" w:hAnsi="Book Antiqua"/>
          <w:sz w:val="20"/>
          <w:szCs w:val="20"/>
        </w:rPr>
        <w:t xml:space="preserve">  - se la terza cifra decimale è minore di 5, la seconda cifra decimale resta invariata ( Es. 6,833 va arrotondato a 6,83);</w:t>
      </w:r>
    </w:p>
    <w:p w:rsidR="008464FC" w:rsidRPr="008464FC" w:rsidRDefault="008464FC" w:rsidP="008464FC">
      <w:pPr>
        <w:jc w:val="both"/>
        <w:rPr>
          <w:rFonts w:ascii="Book Antiqua" w:hAnsi="Book Antiqua"/>
          <w:sz w:val="20"/>
          <w:szCs w:val="20"/>
        </w:rPr>
      </w:pPr>
    </w:p>
    <w:p w:rsidR="008464FC" w:rsidRDefault="008464FC" w:rsidP="008464FC">
      <w:pPr>
        <w:pStyle w:val="Titolo2"/>
        <w:jc w:val="center"/>
        <w:rPr>
          <w:rFonts w:ascii="Book Antiqua" w:hAnsi="Book Antiqua"/>
          <w:b w:val="0"/>
          <w:bCs w:val="0"/>
          <w:i w:val="0"/>
          <w:iCs w:val="0"/>
          <w:sz w:val="20"/>
          <w:szCs w:val="20"/>
        </w:rPr>
      </w:pPr>
      <w:bookmarkStart w:id="9" w:name="_Toc1960885"/>
      <w:bookmarkStart w:id="10" w:name="_Toc1960884"/>
      <w:bookmarkEnd w:id="8"/>
    </w:p>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Default="008464FC" w:rsidP="008464FC"/>
    <w:p w:rsidR="008464FC" w:rsidRPr="008464FC" w:rsidRDefault="008464FC" w:rsidP="008464FC"/>
    <w:p w:rsidR="008464FC" w:rsidRPr="008464FC" w:rsidRDefault="008464FC" w:rsidP="008464FC">
      <w:pPr>
        <w:pStyle w:val="Titolo2"/>
        <w:jc w:val="center"/>
        <w:rPr>
          <w:rFonts w:ascii="Book Antiqua" w:hAnsi="Book Antiqua"/>
          <w:b w:val="0"/>
          <w:bCs w:val="0"/>
          <w:smallCaps/>
          <w:sz w:val="20"/>
          <w:szCs w:val="20"/>
        </w:rPr>
      </w:pPr>
      <w:r w:rsidRPr="008464FC">
        <w:rPr>
          <w:rFonts w:ascii="Book Antiqua" w:hAnsi="Book Antiqua"/>
          <w:b w:val="0"/>
          <w:sz w:val="20"/>
          <w:szCs w:val="20"/>
        </w:rPr>
        <w:lastRenderedPageBreak/>
        <w:t>Allegato A/2</w:t>
      </w:r>
    </w:p>
    <w:p w:rsidR="008464FC" w:rsidRPr="008464FC" w:rsidRDefault="008464FC" w:rsidP="008464FC">
      <w:pPr>
        <w:pStyle w:val="Titolo2"/>
        <w:jc w:val="center"/>
        <w:rPr>
          <w:rFonts w:ascii="Book Antiqua" w:hAnsi="Book Antiqua"/>
          <w:b w:val="0"/>
          <w:bCs w:val="0"/>
          <w:smallCaps/>
          <w:sz w:val="20"/>
          <w:szCs w:val="20"/>
        </w:rPr>
      </w:pPr>
      <w:r w:rsidRPr="008464FC">
        <w:rPr>
          <w:rFonts w:ascii="Book Antiqua" w:hAnsi="Book Antiqua"/>
          <w:b w:val="0"/>
          <w:sz w:val="20"/>
          <w:szCs w:val="20"/>
        </w:rPr>
        <w:t>tabella di valutazione dei titoli per il concorso ai profili professionali di CUOCO</w:t>
      </w:r>
    </w:p>
    <w:p w:rsidR="008464FC" w:rsidRPr="008464FC" w:rsidRDefault="008464FC" w:rsidP="008464FC">
      <w:pPr>
        <w:ind w:hanging="709"/>
        <w:rPr>
          <w:rFonts w:ascii="Book Antiqua" w:hAnsi="Book Antiqua"/>
          <w:b/>
          <w:bCs/>
          <w:sz w:val="20"/>
          <w:szCs w:val="20"/>
        </w:rPr>
      </w:pPr>
    </w:p>
    <w:p w:rsidR="008464FC" w:rsidRPr="008464FC" w:rsidRDefault="008464FC" w:rsidP="008464FC">
      <w:pPr>
        <w:spacing w:line="280" w:lineRule="exact"/>
        <w:ind w:left="709" w:hanging="709"/>
        <w:rPr>
          <w:rFonts w:ascii="Book Antiqua" w:hAnsi="Book Antiqua"/>
          <w:b/>
          <w:bCs/>
          <w:sz w:val="20"/>
          <w:szCs w:val="20"/>
        </w:rPr>
      </w:pPr>
      <w:r w:rsidRPr="008464FC">
        <w:rPr>
          <w:rFonts w:ascii="Book Antiqua" w:hAnsi="Book Antiqua"/>
          <w:b/>
          <w:bCs/>
          <w:sz w:val="20"/>
          <w:szCs w:val="20"/>
        </w:rPr>
        <w:t>A) TITOLI DI CULTURA</w:t>
      </w:r>
    </w:p>
    <w:p w:rsidR="008464FC" w:rsidRPr="008464FC" w:rsidRDefault="008464FC" w:rsidP="008464FC">
      <w:pPr>
        <w:spacing w:line="280" w:lineRule="exact"/>
        <w:ind w:left="567" w:hanging="567"/>
        <w:rPr>
          <w:rFonts w:ascii="Book Antiqua" w:hAnsi="Book Antiqua"/>
          <w:sz w:val="20"/>
          <w:szCs w:val="20"/>
        </w:rPr>
      </w:pPr>
      <w:r w:rsidRPr="008464FC">
        <w:rPr>
          <w:rFonts w:ascii="Book Antiqua" w:hAnsi="Book Antiqua"/>
          <w:b/>
          <w:bCs/>
          <w:sz w:val="20"/>
          <w:szCs w:val="20"/>
        </w:rPr>
        <w:t xml:space="preserve">1) </w:t>
      </w:r>
      <w:r w:rsidRPr="008464FC">
        <w:rPr>
          <w:rFonts w:ascii="Book Antiqua" w:hAnsi="Book Antiqua"/>
          <w:sz w:val="20"/>
          <w:szCs w:val="20"/>
        </w:rPr>
        <w:t xml:space="preserve">Titolo di studio richiesto per l’accesso al profilo professionale per il quale si procede alla valutazione (si valuta un solo titolo) : </w:t>
      </w:r>
    </w:p>
    <w:p w:rsidR="008464FC" w:rsidRPr="008464FC" w:rsidRDefault="008464FC" w:rsidP="008464FC">
      <w:pPr>
        <w:spacing w:line="280" w:lineRule="exact"/>
        <w:ind w:left="567"/>
        <w:rPr>
          <w:rFonts w:ascii="Book Antiqua" w:hAnsi="Book Antiqua"/>
          <w:sz w:val="20"/>
          <w:szCs w:val="20"/>
        </w:rPr>
      </w:pPr>
      <w:r w:rsidRPr="008464FC">
        <w:rPr>
          <w:rFonts w:ascii="Book Antiqua" w:hAnsi="Book Antiqua"/>
          <w:sz w:val="20"/>
          <w:szCs w:val="20"/>
        </w:rPr>
        <w:t xml:space="preserve">- media dei voti riportati (ivi compresi i centesimi), escluso il voto di religione, di educazione fisica e di condotta, qualora espressi in decimi . </w:t>
      </w:r>
    </w:p>
    <w:p w:rsidR="008464FC" w:rsidRPr="008464FC" w:rsidRDefault="008464FC" w:rsidP="008464FC">
      <w:pPr>
        <w:spacing w:line="280" w:lineRule="exact"/>
        <w:ind w:left="567"/>
        <w:rPr>
          <w:rFonts w:ascii="Book Antiqua" w:hAnsi="Book Antiqua"/>
          <w:sz w:val="20"/>
          <w:szCs w:val="20"/>
        </w:rPr>
      </w:pPr>
      <w:r w:rsidRPr="008464FC">
        <w:rPr>
          <w:rFonts w:ascii="Book Antiqua" w:hAnsi="Book Antiqua"/>
          <w:sz w:val="20"/>
          <w:szCs w:val="20"/>
        </w:rPr>
        <w:t xml:space="preserve"> - ove nel titolo di studio la valutazione sia espressa con una qualifica complessiva si attribuiscono i seguenti valori:</w:t>
      </w:r>
    </w:p>
    <w:p w:rsidR="008464FC" w:rsidRPr="008464FC" w:rsidRDefault="008464FC" w:rsidP="008464FC">
      <w:pPr>
        <w:spacing w:line="280" w:lineRule="exact"/>
        <w:ind w:left="567"/>
        <w:rPr>
          <w:rFonts w:ascii="Book Antiqua" w:hAnsi="Book Antiqua"/>
          <w:sz w:val="20"/>
          <w:szCs w:val="20"/>
        </w:rPr>
      </w:pPr>
      <w:r w:rsidRPr="008464FC">
        <w:rPr>
          <w:rFonts w:ascii="Book Antiqua" w:hAnsi="Book Antiqua"/>
          <w:sz w:val="20"/>
          <w:szCs w:val="20"/>
        </w:rPr>
        <w:t>sufficiente - 6, buono - 7, distinto - 8, ottimo - 9.</w:t>
      </w:r>
    </w:p>
    <w:p w:rsidR="008464FC" w:rsidRPr="008464FC" w:rsidRDefault="008464FC" w:rsidP="008464FC">
      <w:pPr>
        <w:spacing w:line="280" w:lineRule="exact"/>
        <w:ind w:left="567"/>
        <w:rPr>
          <w:rFonts w:ascii="Book Antiqua" w:hAnsi="Book Antiqua"/>
          <w:sz w:val="20"/>
          <w:szCs w:val="20"/>
        </w:rPr>
      </w:pPr>
      <w:r w:rsidRPr="008464FC">
        <w:rPr>
          <w:rFonts w:ascii="Book Antiqua" w:hAnsi="Book Antiqua"/>
          <w:sz w:val="20"/>
          <w:szCs w:val="20"/>
        </w:rPr>
        <w:t>- per i titoli di studio che riportano un punteggio unico per tutte le materie, tale punteggio deve essere rapportato a 10 .</w:t>
      </w:r>
    </w:p>
    <w:p w:rsidR="008464FC" w:rsidRPr="008464FC" w:rsidRDefault="008464FC" w:rsidP="008464FC">
      <w:pPr>
        <w:spacing w:line="280" w:lineRule="exact"/>
        <w:ind w:left="567"/>
        <w:rPr>
          <w:rFonts w:ascii="Book Antiqua" w:hAnsi="Book Antiqua"/>
          <w:sz w:val="20"/>
          <w:szCs w:val="20"/>
        </w:rPr>
      </w:pPr>
      <w:r w:rsidRPr="008464FC">
        <w:rPr>
          <w:rFonts w:ascii="Book Antiqua" w:hAnsi="Book Antiqua"/>
          <w:sz w:val="20"/>
          <w:szCs w:val="20"/>
        </w:rPr>
        <w:t>- qualsiasi altra tipologia di valutazione deve essere rapportata a 10 , (1) .</w:t>
      </w:r>
    </w:p>
    <w:p w:rsidR="008464FC" w:rsidRPr="008464FC" w:rsidRDefault="008464FC" w:rsidP="008464FC">
      <w:pPr>
        <w:spacing w:line="280" w:lineRule="exact"/>
        <w:ind w:left="709" w:hanging="709"/>
        <w:rPr>
          <w:rFonts w:ascii="Book Antiqua" w:hAnsi="Book Antiqua"/>
          <w:sz w:val="20"/>
          <w:szCs w:val="20"/>
        </w:rPr>
      </w:pPr>
      <w:r w:rsidRPr="008464FC">
        <w:rPr>
          <w:rFonts w:ascii="Book Antiqua" w:hAnsi="Book Antiqua"/>
          <w:sz w:val="20"/>
          <w:szCs w:val="20"/>
        </w:rPr>
        <w:t xml:space="preserve"> </w:t>
      </w:r>
    </w:p>
    <w:p w:rsidR="008464FC" w:rsidRPr="008464FC" w:rsidRDefault="008464FC" w:rsidP="008464FC">
      <w:pPr>
        <w:spacing w:line="280" w:lineRule="exact"/>
        <w:rPr>
          <w:rFonts w:ascii="Book Antiqua" w:hAnsi="Book Antiqua"/>
          <w:bCs/>
          <w:sz w:val="20"/>
          <w:szCs w:val="20"/>
        </w:rPr>
      </w:pPr>
      <w:r w:rsidRPr="008464FC">
        <w:rPr>
          <w:rFonts w:ascii="Book Antiqua" w:hAnsi="Book Antiqua"/>
          <w:b/>
          <w:bCs/>
          <w:sz w:val="20"/>
          <w:szCs w:val="20"/>
        </w:rPr>
        <w:t>2)</w:t>
      </w:r>
      <w:r w:rsidRPr="008464FC">
        <w:rPr>
          <w:rFonts w:ascii="Book Antiqua" w:hAnsi="Book Antiqua"/>
          <w:bCs/>
          <w:sz w:val="20"/>
          <w:szCs w:val="20"/>
        </w:rPr>
        <w:t xml:space="preserve"> -  Diploma di laurea breve    </w:t>
      </w:r>
      <w:r w:rsidRPr="008464FC">
        <w:rPr>
          <w:rFonts w:ascii="Book Antiqua" w:hAnsi="Book Antiqua"/>
          <w:bCs/>
          <w:sz w:val="20"/>
          <w:szCs w:val="20"/>
        </w:rPr>
        <w:tab/>
      </w:r>
      <w:r w:rsidRPr="008464FC">
        <w:rPr>
          <w:rFonts w:ascii="Book Antiqua" w:hAnsi="Book Antiqua"/>
          <w:bCs/>
          <w:sz w:val="20"/>
          <w:szCs w:val="20"/>
        </w:rPr>
        <w:tab/>
        <w:t xml:space="preserve"> </w:t>
      </w:r>
      <w:r w:rsidRPr="008464FC">
        <w:rPr>
          <w:rFonts w:ascii="Book Antiqua" w:hAnsi="Book Antiqua"/>
          <w:bCs/>
          <w:sz w:val="20"/>
          <w:szCs w:val="20"/>
        </w:rPr>
        <w:tab/>
      </w:r>
      <w:r w:rsidRPr="008464FC">
        <w:rPr>
          <w:rFonts w:ascii="Book Antiqua" w:hAnsi="Book Antiqua"/>
          <w:bCs/>
          <w:sz w:val="20"/>
          <w:szCs w:val="20"/>
        </w:rPr>
        <w:tab/>
      </w:r>
      <w:r w:rsidRPr="008464FC">
        <w:rPr>
          <w:rFonts w:ascii="Book Antiqua" w:hAnsi="Book Antiqua"/>
          <w:bCs/>
          <w:sz w:val="20"/>
          <w:szCs w:val="20"/>
        </w:rPr>
        <w:tab/>
        <w:t xml:space="preserve"> PUNTI 1,80</w:t>
      </w:r>
    </w:p>
    <w:p w:rsidR="008464FC" w:rsidRPr="008464FC" w:rsidRDefault="008464FC" w:rsidP="008464FC">
      <w:pPr>
        <w:spacing w:line="280" w:lineRule="exact"/>
        <w:ind w:firstLine="283"/>
        <w:rPr>
          <w:rFonts w:ascii="Book Antiqua" w:hAnsi="Book Antiqua"/>
          <w:bCs/>
          <w:sz w:val="20"/>
          <w:szCs w:val="20"/>
        </w:rPr>
      </w:pPr>
      <w:r w:rsidRPr="008464FC">
        <w:rPr>
          <w:rFonts w:ascii="Book Antiqua" w:hAnsi="Book Antiqua"/>
          <w:bCs/>
          <w:sz w:val="20"/>
          <w:szCs w:val="20"/>
        </w:rPr>
        <w:t xml:space="preserve">  Diploma di laurea o laurea specialistica  </w:t>
      </w:r>
      <w:r w:rsidRPr="008464FC">
        <w:rPr>
          <w:rFonts w:ascii="Book Antiqua" w:hAnsi="Book Antiqua"/>
          <w:bCs/>
          <w:sz w:val="20"/>
          <w:szCs w:val="20"/>
        </w:rPr>
        <w:tab/>
      </w:r>
      <w:r w:rsidRPr="008464FC">
        <w:rPr>
          <w:rFonts w:ascii="Book Antiqua" w:hAnsi="Book Antiqua"/>
          <w:bCs/>
          <w:sz w:val="20"/>
          <w:szCs w:val="20"/>
        </w:rPr>
        <w:tab/>
        <w:t xml:space="preserve"> </w:t>
      </w:r>
      <w:r w:rsidRPr="008464FC">
        <w:rPr>
          <w:rFonts w:ascii="Book Antiqua" w:hAnsi="Book Antiqua"/>
          <w:bCs/>
          <w:sz w:val="20"/>
          <w:szCs w:val="20"/>
        </w:rPr>
        <w:tab/>
        <w:t xml:space="preserve"> PUNTI 2</w:t>
      </w:r>
    </w:p>
    <w:p w:rsidR="008464FC" w:rsidRPr="008464FC" w:rsidRDefault="008464FC" w:rsidP="008464FC">
      <w:pPr>
        <w:spacing w:line="280" w:lineRule="exact"/>
        <w:ind w:firstLine="425"/>
        <w:rPr>
          <w:rFonts w:ascii="Book Antiqua" w:hAnsi="Book Antiqua"/>
          <w:bCs/>
          <w:sz w:val="20"/>
          <w:szCs w:val="20"/>
        </w:rPr>
      </w:pPr>
      <w:r w:rsidRPr="008464FC">
        <w:rPr>
          <w:rFonts w:ascii="Book Antiqua" w:hAnsi="Book Antiqua"/>
          <w:bCs/>
          <w:sz w:val="20"/>
          <w:szCs w:val="20"/>
        </w:rPr>
        <w:t>(si valuta un solo titolo, il più favorevole) (1) (2):</w:t>
      </w:r>
    </w:p>
    <w:p w:rsidR="008464FC" w:rsidRPr="008464FC" w:rsidRDefault="008464FC" w:rsidP="008464FC">
      <w:pPr>
        <w:spacing w:line="280" w:lineRule="exact"/>
        <w:ind w:left="709" w:hanging="425"/>
        <w:jc w:val="right"/>
        <w:rPr>
          <w:rFonts w:ascii="Book Antiqua" w:hAnsi="Book Antiqua"/>
          <w:sz w:val="20"/>
          <w:szCs w:val="20"/>
        </w:rPr>
      </w:pPr>
    </w:p>
    <w:p w:rsidR="008464FC" w:rsidRPr="008464FC" w:rsidRDefault="008464FC" w:rsidP="008464FC">
      <w:pPr>
        <w:tabs>
          <w:tab w:val="left" w:pos="284"/>
        </w:tabs>
        <w:spacing w:line="280" w:lineRule="exact"/>
        <w:ind w:left="284" w:hanging="284"/>
        <w:rPr>
          <w:rFonts w:ascii="Book Antiqua" w:hAnsi="Book Antiqua"/>
          <w:sz w:val="20"/>
          <w:szCs w:val="20"/>
        </w:rPr>
      </w:pPr>
      <w:r w:rsidRPr="008464FC">
        <w:rPr>
          <w:rFonts w:ascii="Book Antiqua" w:hAnsi="Book Antiqua"/>
          <w:b/>
          <w:sz w:val="20"/>
          <w:szCs w:val="20"/>
        </w:rPr>
        <w:t>3</w:t>
      </w:r>
      <w:r w:rsidRPr="008464FC">
        <w:rPr>
          <w:rFonts w:ascii="Book Antiqua" w:hAnsi="Book Antiqua"/>
          <w:sz w:val="20"/>
          <w:szCs w:val="20"/>
        </w:rPr>
        <w:t>)  Idoneità in precedenti concorsi pubblici per esami o prova pratica a posti di ruolo nel profilo professionale di CUOCO cui si concorre oppure nelle precorse qualifiche del personale A.T.A. o non docente, corrispondenti al profilo professionale di CUOCO. Si valuta una sola idoneità (9) : PUNTI 2</w:t>
      </w:r>
    </w:p>
    <w:p w:rsidR="008464FC" w:rsidRPr="008464FC" w:rsidRDefault="008464FC" w:rsidP="008464FC">
      <w:pPr>
        <w:spacing w:line="280" w:lineRule="exact"/>
        <w:ind w:left="426" w:hanging="426"/>
        <w:rPr>
          <w:rFonts w:ascii="Book Antiqua" w:hAnsi="Book Antiqua"/>
          <w:b/>
          <w:bCs/>
          <w:sz w:val="20"/>
          <w:szCs w:val="20"/>
        </w:rPr>
      </w:pP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r w:rsidRPr="008464FC">
        <w:rPr>
          <w:rFonts w:ascii="Book Antiqua" w:hAnsi="Book Antiqua"/>
          <w:sz w:val="20"/>
          <w:szCs w:val="20"/>
        </w:rPr>
        <w:tab/>
      </w:r>
    </w:p>
    <w:p w:rsidR="008464FC" w:rsidRPr="008464FC" w:rsidRDefault="008464FC" w:rsidP="008464FC">
      <w:pPr>
        <w:spacing w:line="280" w:lineRule="exact"/>
        <w:ind w:left="709" w:hanging="709"/>
        <w:rPr>
          <w:rFonts w:ascii="Book Antiqua" w:hAnsi="Book Antiqua"/>
          <w:b/>
          <w:bCs/>
          <w:sz w:val="20"/>
          <w:szCs w:val="20"/>
        </w:rPr>
      </w:pPr>
      <w:r w:rsidRPr="008464FC">
        <w:rPr>
          <w:rFonts w:ascii="Book Antiqua" w:hAnsi="Book Antiqua"/>
          <w:b/>
          <w:bCs/>
          <w:sz w:val="20"/>
          <w:szCs w:val="20"/>
        </w:rPr>
        <w:t>B) TITOLI DI SERVIZIO</w:t>
      </w:r>
    </w:p>
    <w:p w:rsidR="008464FC" w:rsidRPr="008464FC" w:rsidRDefault="008464FC" w:rsidP="008464FC">
      <w:pPr>
        <w:spacing w:line="280" w:lineRule="exact"/>
        <w:ind w:left="284" w:hanging="284"/>
        <w:rPr>
          <w:rFonts w:ascii="Book Antiqua" w:hAnsi="Book Antiqua"/>
          <w:sz w:val="20"/>
          <w:szCs w:val="20"/>
        </w:rPr>
      </w:pPr>
      <w:r w:rsidRPr="008464FC">
        <w:rPr>
          <w:rFonts w:ascii="Book Antiqua" w:hAnsi="Book Antiqua"/>
          <w:b/>
          <w:sz w:val="20"/>
          <w:szCs w:val="20"/>
        </w:rPr>
        <w:t>4</w:t>
      </w:r>
      <w:r w:rsidRPr="008464FC">
        <w:rPr>
          <w:rFonts w:ascii="Book Antiqua" w:hAnsi="Book Antiqua"/>
          <w:sz w:val="20"/>
          <w:szCs w:val="20"/>
        </w:rPr>
        <w:t xml:space="preserve">) Servizio effettivo di ruolo e non di ruolo prestato in qualità di cuoco nei convitti annessi agli </w:t>
      </w:r>
      <w:smartTag w:uri="urn:schemas-microsoft-com:office:smarttags" w:element="PersonName">
        <w:smartTagPr>
          <w:attr w:name="ProductID" w:val="Istituti Tecnici"/>
        </w:smartTagPr>
        <w:r w:rsidRPr="008464FC">
          <w:rPr>
            <w:rFonts w:ascii="Book Antiqua" w:hAnsi="Book Antiqua"/>
            <w:sz w:val="20"/>
            <w:szCs w:val="20"/>
          </w:rPr>
          <w:t>istituti tecnici</w:t>
        </w:r>
      </w:smartTag>
      <w:r w:rsidRPr="008464FC">
        <w:rPr>
          <w:rFonts w:ascii="Book Antiqua" w:hAnsi="Book Antiqua"/>
          <w:sz w:val="20"/>
          <w:szCs w:val="20"/>
        </w:rPr>
        <w:t xml:space="preserve"> e professionali, nei convitti nazionali, negli educandati femminili dello Stato (limitatamente a tale profilo professionale) (4) (5) (6) (7):</w:t>
      </w:r>
    </w:p>
    <w:p w:rsidR="008464FC" w:rsidRPr="008464FC" w:rsidRDefault="008464FC" w:rsidP="008464FC">
      <w:pPr>
        <w:spacing w:line="280" w:lineRule="exact"/>
        <w:ind w:left="284" w:hanging="284"/>
        <w:rPr>
          <w:rFonts w:ascii="Book Antiqua" w:hAnsi="Book Antiqua"/>
          <w:sz w:val="20"/>
          <w:szCs w:val="20"/>
        </w:rPr>
      </w:pPr>
      <w:r w:rsidRPr="008464FC">
        <w:rPr>
          <w:rFonts w:ascii="Book Antiqua" w:hAnsi="Book Antiqua"/>
          <w:sz w:val="20"/>
          <w:szCs w:val="20"/>
        </w:rPr>
        <w:tab/>
        <w:t>punti 0,50 per ogni mese di servizio o frazione superiore a 15 gg.</w:t>
      </w:r>
    </w:p>
    <w:p w:rsidR="008464FC" w:rsidRPr="008464FC" w:rsidRDefault="008464FC" w:rsidP="008464FC">
      <w:pPr>
        <w:spacing w:line="280" w:lineRule="exact"/>
        <w:ind w:left="709"/>
        <w:rPr>
          <w:rFonts w:ascii="Book Antiqua" w:hAnsi="Book Antiqua"/>
          <w:sz w:val="20"/>
          <w:szCs w:val="20"/>
        </w:rPr>
      </w:pPr>
      <w:r w:rsidRPr="008464FC">
        <w:rPr>
          <w:rFonts w:ascii="Book Antiqua" w:hAnsi="Book Antiqua"/>
          <w:sz w:val="20"/>
          <w:szCs w:val="20"/>
        </w:rPr>
        <w:t xml:space="preserve"> </w:t>
      </w:r>
    </w:p>
    <w:p w:rsidR="008464FC" w:rsidRPr="008464FC" w:rsidRDefault="008464FC" w:rsidP="008464FC">
      <w:pPr>
        <w:spacing w:line="280" w:lineRule="exact"/>
        <w:ind w:left="142" w:hanging="142"/>
        <w:rPr>
          <w:rFonts w:ascii="Book Antiqua" w:hAnsi="Book Antiqua"/>
          <w:sz w:val="20"/>
          <w:szCs w:val="20"/>
        </w:rPr>
      </w:pPr>
      <w:r w:rsidRPr="008464FC">
        <w:rPr>
          <w:rFonts w:ascii="Book Antiqua" w:hAnsi="Book Antiqua"/>
          <w:b/>
          <w:sz w:val="20"/>
          <w:szCs w:val="20"/>
        </w:rPr>
        <w:t>5)</w:t>
      </w:r>
      <w:r w:rsidRPr="008464FC">
        <w:rPr>
          <w:rFonts w:ascii="Book Antiqua" w:hAnsi="Book Antiqua"/>
          <w:sz w:val="20"/>
          <w:szCs w:val="20"/>
        </w:rPr>
        <w:t xml:space="preserve"> Servizio effettivo di ruolo e non di ruolo prestato in qualità di aiutante cuoco nei convitti annessi agli </w:t>
      </w:r>
      <w:smartTag w:uri="urn:schemas-microsoft-com:office:smarttags" w:element="PersonName">
        <w:smartTagPr>
          <w:attr w:name="ProductID" w:val="Istituti Tecnici"/>
        </w:smartTagPr>
        <w:r w:rsidRPr="008464FC">
          <w:rPr>
            <w:rFonts w:ascii="Book Antiqua" w:hAnsi="Book Antiqua"/>
            <w:sz w:val="20"/>
            <w:szCs w:val="20"/>
          </w:rPr>
          <w:t>istituti tecnici</w:t>
        </w:r>
      </w:smartTag>
      <w:r w:rsidRPr="008464FC">
        <w:rPr>
          <w:rFonts w:ascii="Book Antiqua" w:hAnsi="Book Antiqua"/>
          <w:sz w:val="20"/>
          <w:szCs w:val="20"/>
        </w:rPr>
        <w:t xml:space="preserve"> e professionali, nei convitti nazionali, negli educandati femminili dello Stato (4) (5) (6) (7): punti 0,50 per ogni mese di servizio o frazione superiore a 15 gg.</w:t>
      </w:r>
    </w:p>
    <w:p w:rsidR="008464FC" w:rsidRPr="008464FC" w:rsidRDefault="008464FC" w:rsidP="008464FC">
      <w:pPr>
        <w:spacing w:line="280" w:lineRule="exact"/>
        <w:ind w:left="709" w:hanging="709"/>
        <w:rPr>
          <w:rFonts w:ascii="Book Antiqua" w:hAnsi="Book Antiqua"/>
          <w:sz w:val="20"/>
          <w:szCs w:val="20"/>
        </w:rPr>
      </w:pPr>
    </w:p>
    <w:p w:rsidR="008464FC" w:rsidRPr="008464FC" w:rsidRDefault="008464FC" w:rsidP="008464FC">
      <w:pPr>
        <w:spacing w:line="280" w:lineRule="exact"/>
        <w:ind w:left="284" w:hanging="426"/>
        <w:rPr>
          <w:rFonts w:ascii="Book Antiqua" w:hAnsi="Book Antiqua"/>
          <w:sz w:val="20"/>
          <w:szCs w:val="20"/>
        </w:rPr>
      </w:pPr>
      <w:r w:rsidRPr="008464FC">
        <w:rPr>
          <w:rFonts w:ascii="Book Antiqua" w:hAnsi="Book Antiqua"/>
          <w:b/>
          <w:sz w:val="20"/>
          <w:szCs w:val="20"/>
        </w:rPr>
        <w:t xml:space="preserve">  6)</w:t>
      </w:r>
      <w:r w:rsidRPr="008464FC">
        <w:rPr>
          <w:rFonts w:ascii="Book Antiqua" w:hAnsi="Book Antiqua"/>
          <w:sz w:val="20"/>
          <w:szCs w:val="20"/>
        </w:rPr>
        <w:t xml:space="preserve">  Altro servizio effettivo comunque prestato in scuole o istituti statali d’istruzione primaria, secondaria ed artistica, nelle istituzioni scolastiche e culturali italiane all’estero, nei convitti annessi agli </w:t>
      </w:r>
      <w:smartTag w:uri="urn:schemas-microsoft-com:office:smarttags" w:element="PersonName">
        <w:smartTagPr>
          <w:attr w:name="ProductID" w:val="Istituti Tecnici"/>
        </w:smartTagPr>
        <w:r w:rsidRPr="008464FC">
          <w:rPr>
            <w:rFonts w:ascii="Book Antiqua" w:hAnsi="Book Antiqua"/>
            <w:sz w:val="20"/>
            <w:szCs w:val="20"/>
          </w:rPr>
          <w:t>istituti tecnici</w:t>
        </w:r>
      </w:smartTag>
      <w:r w:rsidRPr="008464FC">
        <w:rPr>
          <w:rFonts w:ascii="Book Antiqua" w:hAnsi="Book Antiqua"/>
          <w:sz w:val="20"/>
          <w:szCs w:val="20"/>
        </w:rPr>
        <w:t xml:space="preserve"> e professionali, nei convitti nazionali e negli educandati femminili dello Stato, ivi compreso il servizio di insegnamento nei corsi C.R.A.C.I.S. (4) (5) (6) (7):</w:t>
      </w:r>
    </w:p>
    <w:p w:rsidR="008464FC" w:rsidRPr="008464FC" w:rsidRDefault="008464FC" w:rsidP="008464FC">
      <w:pPr>
        <w:spacing w:line="280" w:lineRule="exact"/>
        <w:ind w:left="284" w:hanging="426"/>
        <w:rPr>
          <w:rFonts w:ascii="Book Antiqua" w:hAnsi="Book Antiqua"/>
          <w:sz w:val="20"/>
          <w:szCs w:val="20"/>
        </w:rPr>
      </w:pPr>
      <w:r w:rsidRPr="008464FC">
        <w:rPr>
          <w:rFonts w:ascii="Book Antiqua" w:hAnsi="Book Antiqua"/>
          <w:sz w:val="20"/>
          <w:szCs w:val="20"/>
        </w:rPr>
        <w:lastRenderedPageBreak/>
        <w:tab/>
        <w:t>punti 0,10 per ogni mese di servizio o frazione superiore a 15 gg.</w:t>
      </w:r>
    </w:p>
    <w:p w:rsidR="008464FC" w:rsidRPr="008464FC" w:rsidRDefault="008464FC" w:rsidP="008464FC">
      <w:pPr>
        <w:spacing w:line="280" w:lineRule="exact"/>
        <w:ind w:left="709"/>
        <w:rPr>
          <w:rFonts w:ascii="Book Antiqua" w:hAnsi="Book Antiqua"/>
          <w:sz w:val="20"/>
          <w:szCs w:val="20"/>
        </w:rPr>
      </w:pPr>
    </w:p>
    <w:p w:rsidR="008464FC" w:rsidRPr="008464FC" w:rsidRDefault="008464FC" w:rsidP="008464FC">
      <w:pPr>
        <w:spacing w:line="280" w:lineRule="exact"/>
        <w:ind w:left="142" w:hanging="142"/>
        <w:rPr>
          <w:rFonts w:ascii="Book Antiqua" w:hAnsi="Book Antiqua"/>
          <w:sz w:val="20"/>
          <w:szCs w:val="20"/>
        </w:rPr>
      </w:pPr>
      <w:r w:rsidRPr="008464FC">
        <w:rPr>
          <w:rFonts w:ascii="Book Antiqua" w:hAnsi="Book Antiqua"/>
          <w:b/>
          <w:sz w:val="20"/>
          <w:szCs w:val="20"/>
        </w:rPr>
        <w:t>7)</w:t>
      </w:r>
      <w:r w:rsidRPr="008464FC">
        <w:rPr>
          <w:rFonts w:ascii="Book Antiqua" w:hAnsi="Book Antiqua"/>
          <w:sz w:val="20"/>
          <w:szCs w:val="20"/>
        </w:rPr>
        <w:t xml:space="preserve"> Servizio effettivo di ruolo e non di ruolo prestato alle dirette dipendenze di Amministrazioni statali, regionali, provinciali, comunali e nei patronati scolastici (5) (6):</w:t>
      </w:r>
    </w:p>
    <w:p w:rsidR="008464FC" w:rsidRPr="008464FC" w:rsidRDefault="008464FC" w:rsidP="008464FC">
      <w:pPr>
        <w:spacing w:line="280" w:lineRule="exact"/>
        <w:ind w:left="142" w:hanging="142"/>
        <w:rPr>
          <w:rFonts w:ascii="Book Antiqua" w:hAnsi="Book Antiqua"/>
          <w:sz w:val="20"/>
          <w:szCs w:val="20"/>
        </w:rPr>
      </w:pPr>
      <w:r w:rsidRPr="008464FC">
        <w:rPr>
          <w:rFonts w:ascii="Book Antiqua" w:hAnsi="Book Antiqua"/>
          <w:sz w:val="20"/>
          <w:szCs w:val="20"/>
        </w:rPr>
        <w:t xml:space="preserve">   punti 0,05 per ogni mese di servizio o frazione superiore a 15 gg.</w:t>
      </w:r>
    </w:p>
    <w:p w:rsidR="008464FC" w:rsidRDefault="008464FC" w:rsidP="008464FC">
      <w:pPr>
        <w:spacing w:line="280" w:lineRule="exact"/>
        <w:jc w:val="center"/>
        <w:rPr>
          <w:rFonts w:ascii="Book Antiqua" w:hAnsi="Book Antiqua"/>
          <w:b/>
          <w:i/>
          <w:smallCaps/>
          <w:sz w:val="20"/>
          <w:szCs w:val="20"/>
        </w:rPr>
      </w:pPr>
      <w:r w:rsidRPr="008464FC">
        <w:rPr>
          <w:rFonts w:ascii="Book Antiqua" w:hAnsi="Book Antiqua"/>
          <w:b/>
          <w:i/>
          <w:smallCaps/>
          <w:sz w:val="20"/>
          <w:szCs w:val="20"/>
        </w:rPr>
        <w:br w:type="page"/>
      </w:r>
      <w:bookmarkStart w:id="11" w:name="_Toc1960887"/>
      <w:bookmarkEnd w:id="9"/>
      <w:bookmarkEnd w:id="10"/>
    </w:p>
    <w:p w:rsidR="008464FC" w:rsidRDefault="008464FC" w:rsidP="008464FC">
      <w:pPr>
        <w:spacing w:line="280" w:lineRule="exact"/>
        <w:jc w:val="center"/>
        <w:rPr>
          <w:rFonts w:ascii="Book Antiqua" w:hAnsi="Book Antiqua"/>
          <w:b/>
          <w:i/>
          <w:smallCaps/>
          <w:sz w:val="20"/>
          <w:szCs w:val="20"/>
        </w:rPr>
      </w:pPr>
    </w:p>
    <w:p w:rsidR="008464FC" w:rsidRPr="008464FC" w:rsidRDefault="008464FC" w:rsidP="008464FC">
      <w:pPr>
        <w:spacing w:line="280" w:lineRule="exact"/>
        <w:jc w:val="center"/>
        <w:rPr>
          <w:rFonts w:ascii="Book Antiqua" w:hAnsi="Book Antiqua"/>
          <w:b/>
          <w:bCs/>
          <w:sz w:val="20"/>
          <w:szCs w:val="20"/>
          <w:u w:val="single"/>
        </w:rPr>
      </w:pPr>
      <w:r w:rsidRPr="008464FC">
        <w:rPr>
          <w:rFonts w:ascii="Book Antiqua" w:hAnsi="Book Antiqua"/>
          <w:b/>
          <w:bCs/>
          <w:sz w:val="20"/>
          <w:szCs w:val="20"/>
          <w:u w:val="single"/>
        </w:rPr>
        <w:t>Note alle tabelle di valutazione</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b/>
          <w:bCs/>
          <w:sz w:val="20"/>
          <w:szCs w:val="20"/>
        </w:rPr>
        <w:t>(1)</w:t>
      </w:r>
      <w:r w:rsidRPr="008464FC">
        <w:rPr>
          <w:rFonts w:ascii="Book Antiqua" w:hAnsi="Book Antiqua"/>
          <w:b/>
          <w:bCs/>
          <w:sz w:val="20"/>
          <w:szCs w:val="20"/>
        </w:rPr>
        <w:tab/>
      </w:r>
      <w:r w:rsidRPr="008464FC">
        <w:rPr>
          <w:rFonts w:ascii="Book Antiqua" w:hAnsi="Book Antiqua"/>
          <w:sz w:val="20"/>
          <w:szCs w:val="20"/>
        </w:rPr>
        <w:t xml:space="preserve"> Sono valutabili anche i titoli equipollenti conseguiti all’estero. Nel caso in cui tali titoli non siano espressi né in voti né in giudizi si considerano come conseguiti con la sufficienza.</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b/>
          <w:sz w:val="20"/>
          <w:szCs w:val="20"/>
        </w:rPr>
        <w:t>(2)</w:t>
      </w:r>
      <w:r w:rsidRPr="008464FC">
        <w:rPr>
          <w:rFonts w:ascii="Book Antiqua" w:hAnsi="Book Antiqua"/>
          <w:b/>
          <w:sz w:val="20"/>
          <w:szCs w:val="20"/>
        </w:rPr>
        <w:tab/>
      </w:r>
      <w:r w:rsidRPr="008464FC">
        <w:rPr>
          <w:rFonts w:ascii="Book Antiqua" w:hAnsi="Book Antiqua"/>
          <w:sz w:val="20"/>
          <w:szCs w:val="20"/>
        </w:rPr>
        <w:t xml:space="preserve"> Si valutano: lauree quadriennali, lauree di 1°livello (triennali), lauree di 2° livello (specialistiche).</w:t>
      </w:r>
    </w:p>
    <w:p w:rsidR="008464FC" w:rsidRPr="008464FC" w:rsidRDefault="008464FC" w:rsidP="008464FC">
      <w:pPr>
        <w:spacing w:line="280" w:lineRule="exact"/>
        <w:ind w:left="426"/>
        <w:jc w:val="both"/>
        <w:rPr>
          <w:rFonts w:ascii="Book Antiqua" w:hAnsi="Book Antiqua"/>
          <w:sz w:val="20"/>
          <w:szCs w:val="20"/>
        </w:rPr>
      </w:pPr>
      <w:r w:rsidRPr="008464FC">
        <w:rPr>
          <w:rFonts w:ascii="Book Antiqua" w:hAnsi="Book Antiqua"/>
          <w:sz w:val="20"/>
          <w:szCs w:val="20"/>
        </w:rPr>
        <w:t xml:space="preserve"> Sono, altresì, valutabili i diplomi di 1° e 2° livello conseguiti presso i Conservatori di musica e le Accademie di belle arti, </w:t>
      </w:r>
      <w:proofErr w:type="spellStart"/>
      <w:r w:rsidRPr="008464FC">
        <w:rPr>
          <w:rFonts w:ascii="Book Antiqua" w:hAnsi="Book Antiqua"/>
          <w:sz w:val="20"/>
          <w:szCs w:val="20"/>
        </w:rPr>
        <w:t>purchè</w:t>
      </w:r>
      <w:proofErr w:type="spellEnd"/>
      <w:r w:rsidRPr="008464FC">
        <w:rPr>
          <w:rFonts w:ascii="Book Antiqua" w:hAnsi="Book Antiqua"/>
          <w:sz w:val="20"/>
          <w:szCs w:val="20"/>
        </w:rPr>
        <w:t xml:space="preserve"> congiunti a diploma quinquennale di istruzione secondaria di secondo grado. Analogamente è valutabile il diploma ISEF in quanto equiparato alla laurea di 1°livello in Scienze delle attività motorie e sportive.</w:t>
      </w:r>
    </w:p>
    <w:p w:rsidR="008464FC" w:rsidRPr="008464FC" w:rsidRDefault="008464FC" w:rsidP="008464FC">
      <w:pPr>
        <w:tabs>
          <w:tab w:val="left" w:pos="709"/>
        </w:tabs>
        <w:spacing w:line="280" w:lineRule="exact"/>
        <w:ind w:left="426" w:hanging="426"/>
        <w:jc w:val="both"/>
        <w:rPr>
          <w:rFonts w:ascii="Book Antiqua" w:hAnsi="Book Antiqua"/>
          <w:sz w:val="20"/>
          <w:szCs w:val="20"/>
        </w:rPr>
      </w:pPr>
      <w:r w:rsidRPr="008464FC">
        <w:rPr>
          <w:rFonts w:ascii="Book Antiqua" w:hAnsi="Book Antiqua"/>
          <w:b/>
          <w:bCs/>
          <w:sz w:val="20"/>
          <w:szCs w:val="20"/>
        </w:rPr>
        <w:t>(3)</w:t>
      </w:r>
      <w:r w:rsidRPr="008464FC">
        <w:rPr>
          <w:rFonts w:ascii="Book Antiqua" w:hAnsi="Book Antiqua"/>
          <w:sz w:val="20"/>
          <w:szCs w:val="20"/>
        </w:rPr>
        <w:t xml:space="preserve"> </w:t>
      </w:r>
      <w:r w:rsidRPr="008464FC">
        <w:rPr>
          <w:rFonts w:ascii="Book Antiqua" w:hAnsi="Book Antiqua"/>
          <w:sz w:val="20"/>
          <w:szCs w:val="20"/>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8464FC" w:rsidRPr="008464FC" w:rsidRDefault="008464FC" w:rsidP="008464FC">
      <w:pPr>
        <w:tabs>
          <w:tab w:val="left" w:pos="709"/>
        </w:tabs>
        <w:spacing w:line="280" w:lineRule="exact"/>
        <w:ind w:left="426" w:hanging="426"/>
        <w:jc w:val="both"/>
        <w:rPr>
          <w:rFonts w:ascii="Book Antiqua" w:hAnsi="Book Antiqua"/>
          <w:sz w:val="20"/>
          <w:szCs w:val="20"/>
        </w:rPr>
      </w:pPr>
      <w:r w:rsidRPr="008464FC">
        <w:rPr>
          <w:rFonts w:ascii="Book Antiqua" w:hAnsi="Book Antiqua"/>
          <w:b/>
          <w:bCs/>
          <w:sz w:val="20"/>
          <w:szCs w:val="20"/>
        </w:rPr>
        <w:t>(4)</w:t>
      </w:r>
      <w:r w:rsidRPr="008464FC">
        <w:rPr>
          <w:rFonts w:ascii="Book Antiqua" w:hAnsi="Book Antiqua"/>
          <w:b/>
          <w:bCs/>
          <w:sz w:val="20"/>
          <w:szCs w:val="20"/>
        </w:rPr>
        <w:tab/>
      </w:r>
      <w:r w:rsidRPr="008464FC">
        <w:rPr>
          <w:rFonts w:ascii="Book Antiqua" w:hAnsi="Book Antiqua"/>
          <w:sz w:val="20"/>
          <w:szCs w:val="20"/>
        </w:rPr>
        <w:t>Qualora il servizio sia stato prestato in scuole secondarie pareggiate o legalmente riconosciute o in scuole elementari parificate o in scuole paritarie il punteggio è ridotto alla metà.</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8464FC" w:rsidRPr="008464FC" w:rsidRDefault="008464FC" w:rsidP="008464FC">
      <w:pPr>
        <w:spacing w:line="280" w:lineRule="exact"/>
        <w:ind w:left="709" w:hanging="709"/>
        <w:jc w:val="both"/>
        <w:rPr>
          <w:rFonts w:ascii="Book Antiqua" w:hAnsi="Book Antiqua"/>
          <w:sz w:val="20"/>
          <w:szCs w:val="20"/>
        </w:rPr>
      </w:pPr>
      <w:r w:rsidRPr="008464FC">
        <w:rPr>
          <w:rFonts w:ascii="Book Antiqua" w:hAnsi="Book Antiqua"/>
          <w:b/>
          <w:bCs/>
          <w:sz w:val="20"/>
          <w:szCs w:val="20"/>
        </w:rPr>
        <w:t xml:space="preserve">(5)   </w:t>
      </w:r>
      <w:r w:rsidRPr="008464FC">
        <w:rPr>
          <w:rFonts w:ascii="Book Antiqua" w:hAnsi="Book Antiqua"/>
          <w:sz w:val="20"/>
          <w:szCs w:val="20"/>
        </w:rPr>
        <w:t xml:space="preserve"> Il servizio deve essere dichiarato specificando il profilo, la durata e la tipologia del servizio.</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sz w:val="20"/>
          <w:szCs w:val="20"/>
        </w:rPr>
        <w:t xml:space="preserve">        Deve essere, altresì, dichiarato se esso servizio abbia dato luogo a trattamento di pensione, nonché le eventuali assenze prive di retribuzione. </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sz w:val="20"/>
          <w:szCs w:val="20"/>
        </w:rPr>
        <w:t xml:space="preserve">        Per il servizio prestato con rapporto di lavoro a tempo parziale il punteggio è attribuito per intero a decorrere dall’anno scolastico 2004/05.</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b/>
          <w:bCs/>
          <w:sz w:val="20"/>
          <w:szCs w:val="20"/>
        </w:rPr>
        <w:t>(6)</w:t>
      </w:r>
      <w:r w:rsidRPr="008464FC">
        <w:rPr>
          <w:rFonts w:ascii="Book Antiqua" w:hAnsi="Book Antiqua"/>
          <w:sz w:val="20"/>
          <w:szCs w:val="20"/>
        </w:rPr>
        <w:t xml:space="preserve">  La valutazione non compete agli ex dipendenti pubblici i quali, per effetto del servizio prestato, godono del trattamento di quiescenza, in applicazione di disposizioni di carattere transitorio o speciale.</w:t>
      </w:r>
    </w:p>
    <w:p w:rsidR="008464FC" w:rsidRPr="008464FC" w:rsidRDefault="008464FC" w:rsidP="008464FC">
      <w:pPr>
        <w:spacing w:line="280" w:lineRule="exact"/>
        <w:ind w:left="426" w:hanging="426"/>
        <w:jc w:val="both"/>
        <w:rPr>
          <w:rFonts w:ascii="Book Antiqua" w:hAnsi="Book Antiqua"/>
          <w:sz w:val="20"/>
          <w:szCs w:val="20"/>
        </w:rPr>
      </w:pPr>
      <w:r w:rsidRPr="008464FC">
        <w:rPr>
          <w:rFonts w:ascii="Book Antiqua" w:hAnsi="Book Antiqua"/>
          <w:b/>
          <w:bCs/>
          <w:sz w:val="20"/>
          <w:szCs w:val="20"/>
        </w:rPr>
        <w:t xml:space="preserve">(7)   </w:t>
      </w:r>
      <w:r w:rsidRPr="008464FC">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8464FC">
        <w:rPr>
          <w:rFonts w:ascii="Book Antiqua" w:hAnsi="Book Antiqua"/>
          <w:sz w:val="20"/>
          <w:szCs w:val="20"/>
        </w:rPr>
        <w:t>lett</w:t>
      </w:r>
      <w:proofErr w:type="spellEnd"/>
      <w:r w:rsidRPr="008464FC">
        <w:rPr>
          <w:rFonts w:ascii="Book Antiqua" w:hAnsi="Book Antiqua"/>
          <w:sz w:val="20"/>
          <w:szCs w:val="20"/>
        </w:rPr>
        <w:t>. c) del presente bando.</w:t>
      </w:r>
    </w:p>
    <w:p w:rsidR="008464FC" w:rsidRPr="008464FC" w:rsidRDefault="008464FC" w:rsidP="008464FC">
      <w:pPr>
        <w:spacing w:line="280" w:lineRule="exact"/>
        <w:ind w:left="426" w:hanging="426"/>
        <w:jc w:val="both"/>
        <w:rPr>
          <w:rFonts w:ascii="Book Antiqua" w:hAnsi="Book Antiqua"/>
          <w:bCs/>
          <w:sz w:val="20"/>
          <w:szCs w:val="20"/>
        </w:rPr>
      </w:pPr>
      <w:r w:rsidRPr="008464FC">
        <w:rPr>
          <w:rFonts w:ascii="Book Antiqua" w:hAnsi="Book Antiqua"/>
          <w:b/>
          <w:bCs/>
          <w:sz w:val="20"/>
          <w:szCs w:val="20"/>
        </w:rPr>
        <w:t xml:space="preserve">(8) </w:t>
      </w:r>
      <w:r w:rsidRPr="008464FC">
        <w:rPr>
          <w:rFonts w:ascii="Book Antiqua" w:hAnsi="Book Antiqua"/>
          <w:bCs/>
          <w:sz w:val="20"/>
          <w:szCs w:val="20"/>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8464FC" w:rsidRPr="008464FC" w:rsidRDefault="008464FC" w:rsidP="008464FC">
      <w:pPr>
        <w:spacing w:line="280" w:lineRule="exact"/>
        <w:ind w:left="426" w:hanging="284"/>
        <w:jc w:val="both"/>
        <w:rPr>
          <w:rFonts w:ascii="Book Antiqua" w:hAnsi="Book Antiqua"/>
          <w:bCs/>
          <w:sz w:val="20"/>
          <w:szCs w:val="20"/>
        </w:rPr>
      </w:pPr>
      <w:r w:rsidRPr="008464FC">
        <w:rPr>
          <w:rFonts w:ascii="Book Antiqua" w:hAnsi="Book Antiqua"/>
          <w:bCs/>
          <w:sz w:val="20"/>
          <w:szCs w:val="20"/>
        </w:rPr>
        <w:tab/>
        <w:t>In tale contesto si ritiene che la valutazione compete alle certificazioni concernenti la sigla “</w:t>
      </w:r>
      <w:proofErr w:type="spellStart"/>
      <w:r w:rsidRPr="008464FC">
        <w:rPr>
          <w:rFonts w:ascii="Book Antiqua" w:hAnsi="Book Antiqua"/>
          <w:bCs/>
          <w:sz w:val="20"/>
          <w:szCs w:val="20"/>
        </w:rPr>
        <w:t>ECDL”certificata</w:t>
      </w:r>
      <w:proofErr w:type="spellEnd"/>
      <w:r w:rsidRPr="008464FC">
        <w:rPr>
          <w:rFonts w:ascii="Book Antiqua" w:hAnsi="Book Antiqua"/>
          <w:bCs/>
          <w:sz w:val="20"/>
          <w:szCs w:val="20"/>
        </w:rPr>
        <w:t xml:space="preserve"> da AICA o rilasciate dalle istituzioni scolastiche ed alle certificazioni informatiche Microsoft Office </w:t>
      </w:r>
      <w:proofErr w:type="spellStart"/>
      <w:r w:rsidRPr="008464FC">
        <w:rPr>
          <w:rFonts w:ascii="Book Antiqua" w:hAnsi="Book Antiqua"/>
          <w:bCs/>
          <w:sz w:val="20"/>
          <w:szCs w:val="20"/>
        </w:rPr>
        <w:t>Specialist</w:t>
      </w:r>
      <w:proofErr w:type="spellEnd"/>
      <w:r w:rsidRPr="008464FC">
        <w:rPr>
          <w:rFonts w:ascii="Book Antiqua" w:hAnsi="Book Antiqua"/>
          <w:bCs/>
          <w:sz w:val="20"/>
          <w:szCs w:val="20"/>
        </w:rPr>
        <w:t xml:space="preserve"> , IC3 e MCAS</w:t>
      </w:r>
    </w:p>
    <w:p w:rsidR="008464FC" w:rsidRPr="008464FC" w:rsidRDefault="008464FC" w:rsidP="008464FC">
      <w:pPr>
        <w:spacing w:line="280" w:lineRule="exact"/>
        <w:ind w:left="426" w:hanging="284"/>
        <w:jc w:val="both"/>
        <w:rPr>
          <w:rFonts w:ascii="Book Antiqua" w:hAnsi="Book Antiqua"/>
          <w:bCs/>
          <w:sz w:val="20"/>
          <w:szCs w:val="20"/>
        </w:rPr>
      </w:pPr>
      <w:r w:rsidRPr="008464FC">
        <w:rPr>
          <w:rFonts w:ascii="Book Antiqua" w:hAnsi="Book Antiqua"/>
          <w:bCs/>
          <w:sz w:val="20"/>
          <w:szCs w:val="20"/>
        </w:rPr>
        <w:tab/>
        <w:t xml:space="preserve">La valutazione compete anche quando, in luogo di attestati o diplomi specificamente rilasciati per i “servizi meccanografici” siano prodotti diplomi o attestati, , che, pur essendo rilasciati al termine di un corso di </w:t>
      </w:r>
      <w:r w:rsidRPr="008464FC">
        <w:rPr>
          <w:rFonts w:ascii="Book Antiqua" w:hAnsi="Book Antiqua"/>
          <w:bCs/>
          <w:sz w:val="20"/>
          <w:szCs w:val="20"/>
        </w:rPr>
        <w:lastRenderedPageBreak/>
        <w:t>studi comprendente varie discipline, includano una o più discipline attinenti ai predetti “servizi meccanografici”, sempre che tali corsi non siano quelli al cui termine sia stato rilasciato titolo già oggetto di valutazione.</w:t>
      </w:r>
    </w:p>
    <w:p w:rsidR="008464FC" w:rsidRPr="008464FC" w:rsidRDefault="008464FC" w:rsidP="008464FC">
      <w:pPr>
        <w:spacing w:line="280" w:lineRule="exact"/>
        <w:ind w:left="426" w:hanging="284"/>
        <w:jc w:val="both"/>
        <w:rPr>
          <w:rFonts w:ascii="Book Antiqua" w:hAnsi="Book Antiqua"/>
          <w:bCs/>
          <w:sz w:val="20"/>
          <w:szCs w:val="20"/>
        </w:rPr>
      </w:pPr>
      <w:r w:rsidRPr="008464FC">
        <w:rPr>
          <w:rFonts w:ascii="Book Antiqua" w:hAnsi="Book Antiqua"/>
          <w:b/>
          <w:sz w:val="20"/>
          <w:szCs w:val="20"/>
        </w:rPr>
        <w:t>(9)</w:t>
      </w:r>
      <w:r w:rsidRPr="008464FC">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8464FC" w:rsidRPr="008464FC" w:rsidRDefault="008464FC" w:rsidP="008464FC">
      <w:pPr>
        <w:pStyle w:val="Titolo2"/>
        <w:ind w:left="426" w:hanging="284"/>
        <w:rPr>
          <w:rFonts w:ascii="Book Antiqua" w:hAnsi="Book Antiqua"/>
          <w:sz w:val="20"/>
          <w:szCs w:val="20"/>
        </w:rPr>
      </w:pPr>
      <w:r w:rsidRPr="008464FC">
        <w:rPr>
          <w:rFonts w:ascii="Book Antiqua" w:hAnsi="Book Antiqua"/>
          <w:b w:val="0"/>
          <w:i w:val="0"/>
          <w:smallCaps/>
          <w:sz w:val="20"/>
          <w:szCs w:val="20"/>
        </w:rPr>
        <w:br w:type="page"/>
      </w:r>
      <w:r w:rsidRPr="008464FC">
        <w:rPr>
          <w:rFonts w:ascii="Book Antiqua" w:hAnsi="Book Antiqua"/>
          <w:sz w:val="20"/>
          <w:szCs w:val="20"/>
        </w:rPr>
        <w:lastRenderedPageBreak/>
        <w:t xml:space="preserve"> </w:t>
      </w:r>
    </w:p>
    <w:bookmarkEnd w:id="11"/>
    <w:p w:rsidR="008464FC" w:rsidRPr="008464FC" w:rsidRDefault="008464FC" w:rsidP="008464FC">
      <w:pPr>
        <w:pStyle w:val="Rientrocorpodeltesto2"/>
        <w:spacing w:line="240" w:lineRule="atLeast"/>
        <w:ind w:left="0"/>
        <w:rPr>
          <w:rFonts w:ascii="Book Antiqua" w:hAnsi="Book Antiqua"/>
        </w:rPr>
      </w:pPr>
      <w:r w:rsidRPr="008464FC">
        <w:rPr>
          <w:rFonts w:ascii="Book Antiqua" w:hAnsi="Book Antiqua"/>
          <w:u w:val="single"/>
        </w:rPr>
        <w:t xml:space="preserve"> ALLEGATO B1 (</w:t>
      </w:r>
      <w:r w:rsidRPr="008464FC">
        <w:rPr>
          <w:rFonts w:ascii="Book Antiqua" w:hAnsi="Book Antiqua"/>
        </w:rPr>
        <w:t xml:space="preserve">Modulo domanda per i candidati non inclusi nella graduatoria permanente per le assunzioni a tempo indeterminato della medesima provincia e profilo per cui si concorre): </w:t>
      </w:r>
    </w:p>
    <w:p w:rsidR="008464FC" w:rsidRPr="008464FC" w:rsidRDefault="008464FC" w:rsidP="008464FC">
      <w:pPr>
        <w:pStyle w:val="Rientrocorpodeltesto2"/>
        <w:spacing w:line="240" w:lineRule="atLeast"/>
        <w:ind w:left="0"/>
        <w:rPr>
          <w:rFonts w:ascii="Book Antiqua" w:hAnsi="Book Antiqua"/>
        </w:rPr>
      </w:pPr>
      <w:r w:rsidRPr="008464FC">
        <w:rPr>
          <w:rFonts w:ascii="Book Antiqua" w:hAnsi="Book Antiqua"/>
          <w:b/>
        </w:rPr>
        <w:t>Utilizzare il modulo predisposto</w:t>
      </w:r>
      <w:r w:rsidRPr="008464FC">
        <w:rPr>
          <w:rFonts w:ascii="Book Antiqua" w:hAnsi="Book Antiqua"/>
        </w:rPr>
        <w:t>.</w:t>
      </w: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sz w:val="20"/>
          <w:szCs w:val="20"/>
        </w:rPr>
      </w:pPr>
    </w:p>
    <w:p w:rsidR="008464FC" w:rsidRPr="008464FC" w:rsidRDefault="008464FC" w:rsidP="008464FC">
      <w:pPr>
        <w:rPr>
          <w:rFonts w:ascii="Book Antiqua" w:hAnsi="Book Antiqua" w:cs="Book Antiqua"/>
          <w:sz w:val="20"/>
          <w:szCs w:val="20"/>
        </w:rPr>
      </w:pPr>
      <w:r w:rsidRPr="008464FC">
        <w:rPr>
          <w:rFonts w:ascii="Book Antiqua" w:hAnsi="Book Antiqua"/>
          <w:sz w:val="20"/>
          <w:szCs w:val="20"/>
          <w:u w:val="single"/>
        </w:rPr>
        <w:t xml:space="preserve"> ALLEGATO B2 (</w:t>
      </w:r>
      <w:r w:rsidRPr="008464FC">
        <w:rPr>
          <w:rFonts w:ascii="Book Antiqua" w:hAnsi="Book Antiqua" w:cs="Book Antiqua"/>
          <w:sz w:val="20"/>
          <w:szCs w:val="20"/>
        </w:rPr>
        <w:t>Modulo domanda per i candidati inclusi nella graduatoria permanente per le nomine a tempo indeterminato della medesima provincia e profilo per cui si concorre ):</w:t>
      </w:r>
    </w:p>
    <w:p w:rsidR="008464FC" w:rsidRPr="008464FC" w:rsidRDefault="008464FC" w:rsidP="008464FC">
      <w:pPr>
        <w:rPr>
          <w:rFonts w:ascii="Book Antiqua" w:hAnsi="Book Antiqua"/>
          <w:sz w:val="20"/>
          <w:szCs w:val="20"/>
        </w:rPr>
      </w:pPr>
      <w:r w:rsidRPr="008464FC">
        <w:rPr>
          <w:rFonts w:ascii="Book Antiqua" w:hAnsi="Book Antiqua"/>
          <w:b/>
          <w:sz w:val="20"/>
          <w:szCs w:val="20"/>
        </w:rPr>
        <w:t>Utilizzare il modulo predisposto</w:t>
      </w:r>
      <w:r w:rsidRPr="008464FC">
        <w:rPr>
          <w:rFonts w:ascii="Book Antiqua" w:hAnsi="Book Antiqua"/>
          <w:sz w:val="20"/>
          <w:szCs w:val="20"/>
        </w:rPr>
        <w:t>.</w:t>
      </w:r>
    </w:p>
    <w:p w:rsidR="008464FC" w:rsidRPr="008464FC" w:rsidRDefault="008464FC" w:rsidP="008464FC">
      <w:pPr>
        <w:pStyle w:val="Titolo2"/>
        <w:rPr>
          <w:rFonts w:ascii="Book Antiqua" w:hAnsi="Book Antiqua"/>
          <w:b w:val="0"/>
          <w:bCs w:val="0"/>
          <w:iCs w:val="0"/>
          <w:sz w:val="20"/>
          <w:szCs w:val="20"/>
        </w:rPr>
      </w:pPr>
      <w:r w:rsidRPr="008464FC">
        <w:rPr>
          <w:rFonts w:ascii="Book Antiqua" w:hAnsi="Book Antiqua"/>
          <w:sz w:val="20"/>
          <w:szCs w:val="20"/>
        </w:rPr>
        <w:br w:type="page"/>
      </w:r>
      <w:r w:rsidRPr="008464FC">
        <w:rPr>
          <w:rFonts w:ascii="Book Antiqua" w:hAnsi="Book Antiqua"/>
          <w:b w:val="0"/>
          <w:bCs w:val="0"/>
          <w:iCs w:val="0"/>
          <w:sz w:val="20"/>
          <w:szCs w:val="20"/>
        </w:rPr>
        <w:lastRenderedPageBreak/>
        <w:t>ALLEGATO D - preferenze</w:t>
      </w:r>
      <w:r w:rsidRPr="008464FC">
        <w:rPr>
          <w:rFonts w:ascii="Book Antiqua" w:hAnsi="Book Antiqua"/>
          <w:b w:val="0"/>
          <w:bCs w:val="0"/>
          <w:iCs w:val="0"/>
          <w:sz w:val="20"/>
          <w:szCs w:val="20"/>
        </w:rPr>
        <w:br/>
      </w:r>
    </w:p>
    <w:p w:rsidR="008464FC" w:rsidRPr="008464FC" w:rsidRDefault="008464FC" w:rsidP="008464FC">
      <w:pPr>
        <w:spacing w:line="280" w:lineRule="exact"/>
        <w:ind w:left="709" w:hanging="709"/>
        <w:rPr>
          <w:rFonts w:ascii="Book Antiqua" w:hAnsi="Book Antiqua" w:cs="Book Antiqua"/>
          <w:sz w:val="20"/>
          <w:szCs w:val="20"/>
        </w:rPr>
      </w:pPr>
    </w:p>
    <w:p w:rsidR="008464FC" w:rsidRPr="008464FC" w:rsidRDefault="008464FC" w:rsidP="008464FC">
      <w:pPr>
        <w:spacing w:line="280" w:lineRule="exact"/>
        <w:ind w:left="1701" w:hanging="1701"/>
        <w:rPr>
          <w:rFonts w:ascii="Book Antiqua" w:hAnsi="Book Antiqua" w:cs="Book Antiqua"/>
          <w:sz w:val="20"/>
          <w:szCs w:val="20"/>
        </w:rPr>
      </w:pPr>
      <w:r w:rsidRPr="008464FC">
        <w:rPr>
          <w:rFonts w:ascii="Book Antiqua" w:hAnsi="Book Antiqua" w:cs="Book Antiqua"/>
          <w:sz w:val="20"/>
          <w:szCs w:val="20"/>
        </w:rPr>
        <w:t>CODICE</w:t>
      </w:r>
      <w:r w:rsidRPr="008464FC">
        <w:rPr>
          <w:rFonts w:ascii="Book Antiqua" w:hAnsi="Book Antiqua" w:cs="Book Antiqua"/>
          <w:sz w:val="20"/>
          <w:szCs w:val="20"/>
        </w:rPr>
        <w:tab/>
      </w:r>
      <w:r w:rsidRPr="008464FC">
        <w:rPr>
          <w:rFonts w:ascii="Book Antiqua" w:hAnsi="Book Antiqua" w:cs="Book Antiqua"/>
          <w:sz w:val="20"/>
          <w:szCs w:val="20"/>
        </w:rPr>
        <w:tab/>
      </w:r>
      <w:r w:rsidRPr="008464FC">
        <w:rPr>
          <w:rFonts w:ascii="Book Antiqua" w:hAnsi="Book Antiqua" w:cs="Book Antiqua"/>
          <w:sz w:val="20"/>
          <w:szCs w:val="20"/>
        </w:rPr>
        <w:tab/>
      </w:r>
      <w:r w:rsidRPr="008464FC">
        <w:rPr>
          <w:rFonts w:ascii="Book Antiqua" w:hAnsi="Book Antiqua" w:cs="Book Antiqua"/>
          <w:sz w:val="20"/>
          <w:szCs w:val="20"/>
        </w:rPr>
        <w:tab/>
        <w:t>DESCRIZIONE</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A</w:t>
      </w:r>
      <w:r w:rsidRPr="008464FC">
        <w:rPr>
          <w:rFonts w:ascii="Book Antiqua" w:hAnsi="Book Antiqua" w:cs="Book Antiqua"/>
          <w:sz w:val="20"/>
          <w:szCs w:val="20"/>
        </w:rPr>
        <w:tab/>
        <w:t>Gli insigniti di medaglia al valor militare;</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B</w:t>
      </w:r>
      <w:r w:rsidRPr="008464FC">
        <w:rPr>
          <w:rFonts w:ascii="Book Antiqua" w:hAnsi="Book Antiqua" w:cs="Book Antiqua"/>
          <w:sz w:val="20"/>
          <w:szCs w:val="20"/>
        </w:rPr>
        <w:tab/>
        <w:t>i mutilati ed invalidi di guerra ex combattenti;</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C</w:t>
      </w:r>
      <w:r w:rsidRPr="008464FC">
        <w:rPr>
          <w:rFonts w:ascii="Book Antiqua" w:hAnsi="Book Antiqua" w:cs="Book Antiqua"/>
          <w:sz w:val="20"/>
          <w:szCs w:val="20"/>
        </w:rPr>
        <w:tab/>
        <w:t>i mutilati ed invalidi per fatto di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D</w:t>
      </w:r>
      <w:r w:rsidRPr="008464FC">
        <w:rPr>
          <w:rFonts w:ascii="Book Antiqua" w:hAnsi="Book Antiqua" w:cs="Book Antiqua"/>
          <w:sz w:val="20"/>
          <w:szCs w:val="20"/>
        </w:rPr>
        <w:tab/>
        <w:t>i mutilati ed invalidi per servizio nel settore pubblico e privato;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E</w:t>
      </w:r>
      <w:r w:rsidRPr="008464FC">
        <w:rPr>
          <w:rFonts w:ascii="Book Antiqua" w:hAnsi="Book Antiqua" w:cs="Book Antiqua"/>
          <w:sz w:val="20"/>
          <w:szCs w:val="20"/>
        </w:rPr>
        <w:tab/>
        <w:t>gli orfani di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F</w:t>
      </w:r>
      <w:r w:rsidRPr="008464FC">
        <w:rPr>
          <w:rFonts w:ascii="Book Antiqua" w:hAnsi="Book Antiqua" w:cs="Book Antiqua"/>
          <w:sz w:val="20"/>
          <w:szCs w:val="20"/>
        </w:rPr>
        <w:tab/>
        <w:t>gli orfani dei caduti per fatto di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G</w:t>
      </w:r>
      <w:r w:rsidRPr="008464FC">
        <w:rPr>
          <w:rFonts w:ascii="Book Antiqua" w:hAnsi="Book Antiqua" w:cs="Book Antiqua"/>
          <w:sz w:val="20"/>
          <w:szCs w:val="20"/>
        </w:rPr>
        <w:tab/>
        <w:t>gli orfani dei caduti per servizio nel settore pubblico e privato;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H</w:t>
      </w:r>
      <w:r w:rsidRPr="008464FC">
        <w:rPr>
          <w:rFonts w:ascii="Book Antiqua" w:hAnsi="Book Antiqua" w:cs="Book Antiqua"/>
          <w:sz w:val="20"/>
          <w:szCs w:val="20"/>
        </w:rPr>
        <w:tab/>
        <w:t>i feriti in combattimento;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I</w:t>
      </w:r>
      <w:r w:rsidRPr="008464FC">
        <w:rPr>
          <w:rFonts w:ascii="Book Antiqua" w:hAnsi="Book Antiqua" w:cs="Book Antiqua"/>
          <w:sz w:val="20"/>
          <w:szCs w:val="20"/>
        </w:rPr>
        <w:tab/>
        <w:t>gli insigniti di croce di guerra o di altra attestazione speciale di merito di guerra, nonché i capi di famiglia numerosa;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J</w:t>
      </w:r>
      <w:r w:rsidRPr="008464FC">
        <w:rPr>
          <w:rFonts w:ascii="Book Antiqua" w:hAnsi="Book Antiqua" w:cs="Book Antiqua"/>
          <w:sz w:val="20"/>
          <w:szCs w:val="20"/>
        </w:rPr>
        <w:tab/>
        <w:t>i figli dei mutilati e degli invalidi di guerra ex combattenti;</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K</w:t>
      </w:r>
      <w:r w:rsidRPr="008464FC">
        <w:rPr>
          <w:rFonts w:ascii="Book Antiqua" w:hAnsi="Book Antiqua" w:cs="Book Antiqua"/>
          <w:sz w:val="20"/>
          <w:szCs w:val="20"/>
        </w:rPr>
        <w:tab/>
        <w:t>i figli dei mutilati e degli invalidi per fatto di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L</w:t>
      </w:r>
      <w:r w:rsidRPr="008464FC">
        <w:rPr>
          <w:rFonts w:ascii="Book Antiqua" w:hAnsi="Book Antiqua" w:cs="Book Antiqua"/>
          <w:sz w:val="20"/>
          <w:szCs w:val="20"/>
        </w:rPr>
        <w:tab/>
        <w:t>i figli dei mutilati e degli invalidi per servizio nel settore pubblico e privato;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M</w:t>
      </w:r>
      <w:r w:rsidRPr="008464FC">
        <w:rPr>
          <w:rFonts w:ascii="Book Antiqua" w:hAnsi="Book Antiqua" w:cs="Book Antiqua"/>
          <w:sz w:val="20"/>
          <w:szCs w:val="20"/>
        </w:rPr>
        <w:tab/>
        <w:t>i genitori vedovi non risposati, i coniugi non risposati e le sorelle ed i fratelli vedovi o non sposati dei caduti in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N</w:t>
      </w:r>
      <w:r w:rsidRPr="008464FC">
        <w:rPr>
          <w:rFonts w:ascii="Book Antiqua" w:hAnsi="Book Antiqua" w:cs="Book Antiqua"/>
          <w:sz w:val="20"/>
          <w:szCs w:val="20"/>
        </w:rPr>
        <w:tab/>
        <w:t>i genitori vedovi non risposati, i coniugi non risposati e le sorelle ed i fratelli vedovi o non sposati dei caduti per fatto di guerra;</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O</w:t>
      </w:r>
      <w:r w:rsidRPr="008464FC">
        <w:rPr>
          <w:rFonts w:ascii="Book Antiqua" w:hAnsi="Book Antiqua" w:cs="Book Antiqua"/>
          <w:sz w:val="20"/>
          <w:szCs w:val="20"/>
        </w:rPr>
        <w:tab/>
        <w:t>i genitori vedovi non risposati, i coniugi non risposati e le sorelle ed i fratelli vedovi o non sposati dei caduti per servizio nel settore pubblico e privato;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P</w:t>
      </w:r>
      <w:r w:rsidRPr="008464FC">
        <w:rPr>
          <w:rFonts w:ascii="Book Antiqua" w:hAnsi="Book Antiqua" w:cs="Book Antiqua"/>
          <w:sz w:val="20"/>
          <w:szCs w:val="20"/>
        </w:rPr>
        <w:tab/>
        <w:t>coloro che abbiano prestato servizio militare come combattenti;</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Q</w:t>
      </w:r>
      <w:r w:rsidRPr="008464FC">
        <w:rPr>
          <w:rFonts w:ascii="Book Antiqua" w:hAnsi="Book Antiqua" w:cs="Book Antiqua"/>
          <w:sz w:val="20"/>
          <w:szCs w:val="20"/>
        </w:rPr>
        <w:tab/>
        <w:t>coloro che abbiano prestato lodevole servizio a qualunque titolo, per non meno di un anno nell’amministrazione che ha indetto il concorso;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R</w:t>
      </w:r>
      <w:r w:rsidRPr="008464FC">
        <w:rPr>
          <w:rFonts w:ascii="Book Antiqua" w:hAnsi="Book Antiqua" w:cs="Book Antiqua"/>
          <w:sz w:val="20"/>
          <w:szCs w:val="20"/>
        </w:rPr>
        <w:tab/>
        <w:t>i coniugati e i non coniugati con riguardo al numero dei figli a carico;</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S</w:t>
      </w:r>
      <w:r w:rsidRPr="008464FC">
        <w:rPr>
          <w:rFonts w:ascii="Book Antiqua" w:hAnsi="Book Antiqua" w:cs="Book Antiqua"/>
          <w:sz w:val="20"/>
          <w:szCs w:val="20"/>
        </w:rPr>
        <w:tab/>
        <w:t>gli invalidi ed i mutilati civili;</w:t>
      </w:r>
    </w:p>
    <w:p w:rsidR="008464FC" w:rsidRPr="008464FC" w:rsidRDefault="008464FC" w:rsidP="008464FC">
      <w:pPr>
        <w:spacing w:line="280" w:lineRule="exact"/>
        <w:ind w:left="1701" w:hanging="1275"/>
        <w:rPr>
          <w:rFonts w:ascii="Book Antiqua" w:hAnsi="Book Antiqua" w:cs="Book Antiqua"/>
          <w:sz w:val="20"/>
          <w:szCs w:val="20"/>
        </w:rPr>
      </w:pPr>
      <w:r w:rsidRPr="008464FC">
        <w:rPr>
          <w:rFonts w:ascii="Book Antiqua" w:hAnsi="Book Antiqua" w:cs="Book Antiqua"/>
          <w:sz w:val="20"/>
          <w:szCs w:val="20"/>
        </w:rPr>
        <w:t>T</w:t>
      </w:r>
      <w:r w:rsidRPr="008464FC">
        <w:rPr>
          <w:rFonts w:ascii="Book Antiqua" w:hAnsi="Book Antiqua" w:cs="Book Antiqua"/>
          <w:sz w:val="20"/>
          <w:szCs w:val="20"/>
        </w:rPr>
        <w:tab/>
        <w:t>militari volontari delle Forze Armate congedati senza demerito al termine della ferma o rafferma.</w:t>
      </w:r>
    </w:p>
    <w:p w:rsidR="008464FC" w:rsidRPr="008464FC" w:rsidRDefault="008464FC" w:rsidP="008464FC">
      <w:pPr>
        <w:spacing w:line="280" w:lineRule="exact"/>
        <w:ind w:left="1701" w:hanging="1275"/>
        <w:rPr>
          <w:rFonts w:ascii="Book Antiqua" w:hAnsi="Book Antiqua" w:cs="Book Antiqua"/>
          <w:sz w:val="20"/>
          <w:szCs w:val="20"/>
        </w:rPr>
      </w:pPr>
    </w:p>
    <w:p w:rsidR="008464FC" w:rsidRPr="008464FC" w:rsidRDefault="008464FC" w:rsidP="008464FC">
      <w:pPr>
        <w:spacing w:line="280" w:lineRule="exact"/>
        <w:ind w:left="1701" w:hanging="1275"/>
        <w:rPr>
          <w:rFonts w:ascii="Book Antiqua" w:hAnsi="Book Antiqua" w:cs="Book Antiqua"/>
          <w:sz w:val="20"/>
          <w:szCs w:val="20"/>
        </w:rPr>
      </w:pPr>
    </w:p>
    <w:p w:rsidR="008464FC" w:rsidRPr="008464FC" w:rsidRDefault="008464FC" w:rsidP="008464FC">
      <w:pPr>
        <w:spacing w:line="280" w:lineRule="exact"/>
        <w:ind w:left="1701" w:hanging="1275"/>
        <w:rPr>
          <w:rFonts w:ascii="Book Antiqua" w:hAnsi="Book Antiqua" w:cs="Book Antiqua"/>
          <w:sz w:val="20"/>
          <w:szCs w:val="20"/>
        </w:rPr>
      </w:pPr>
    </w:p>
    <w:p w:rsidR="008464FC" w:rsidRPr="008464FC" w:rsidRDefault="008464FC" w:rsidP="008464FC">
      <w:pPr>
        <w:spacing w:line="280" w:lineRule="exact"/>
        <w:ind w:left="709" w:hanging="709"/>
        <w:rPr>
          <w:rFonts w:ascii="Book Antiqua" w:hAnsi="Book Antiqua" w:cs="Book Antiqua"/>
          <w:sz w:val="20"/>
          <w:szCs w:val="20"/>
        </w:rPr>
      </w:pPr>
      <w:r w:rsidRPr="008464FC">
        <w:rPr>
          <w:rFonts w:ascii="Book Antiqua" w:hAnsi="Book Antiqua" w:cs="Book Antiqua"/>
          <w:sz w:val="20"/>
          <w:szCs w:val="20"/>
        </w:rPr>
        <w:t>A parità di merito e di titoli, la preferenza è determinata:</w:t>
      </w:r>
    </w:p>
    <w:p w:rsidR="008464FC" w:rsidRPr="008464FC" w:rsidRDefault="008464FC" w:rsidP="008464FC">
      <w:pPr>
        <w:spacing w:line="280" w:lineRule="exact"/>
        <w:ind w:left="709" w:hanging="709"/>
        <w:rPr>
          <w:rFonts w:ascii="Book Antiqua" w:hAnsi="Book Antiqua" w:cs="Book Antiqua"/>
          <w:sz w:val="20"/>
          <w:szCs w:val="20"/>
        </w:rPr>
      </w:pPr>
      <w:r w:rsidRPr="008464FC">
        <w:rPr>
          <w:rFonts w:ascii="Book Antiqua" w:hAnsi="Book Antiqua" w:cs="Book Antiqua"/>
          <w:sz w:val="20"/>
          <w:szCs w:val="20"/>
        </w:rPr>
        <w:t>a)</w:t>
      </w:r>
      <w:r w:rsidRPr="008464FC">
        <w:rPr>
          <w:rFonts w:ascii="Book Antiqua" w:hAnsi="Book Antiqua" w:cs="Book Antiqua"/>
          <w:sz w:val="20"/>
          <w:szCs w:val="20"/>
        </w:rPr>
        <w:tab/>
        <w:t>dal numero dei figli a carico, indipendentemente dal fatto che il candidato sia coniugato o meno;</w:t>
      </w:r>
    </w:p>
    <w:p w:rsidR="008464FC" w:rsidRPr="008464FC" w:rsidRDefault="008464FC" w:rsidP="008464FC">
      <w:pPr>
        <w:spacing w:line="280" w:lineRule="exact"/>
        <w:ind w:left="709" w:hanging="709"/>
        <w:rPr>
          <w:rFonts w:ascii="Book Antiqua" w:hAnsi="Book Antiqua" w:cs="Book Antiqua"/>
          <w:sz w:val="20"/>
          <w:szCs w:val="20"/>
        </w:rPr>
      </w:pPr>
      <w:r w:rsidRPr="008464FC">
        <w:rPr>
          <w:rFonts w:ascii="Book Antiqua" w:hAnsi="Book Antiqua" w:cs="Book Antiqua"/>
          <w:sz w:val="20"/>
          <w:szCs w:val="20"/>
        </w:rPr>
        <w:t>b)</w:t>
      </w:r>
      <w:r w:rsidRPr="008464FC">
        <w:rPr>
          <w:rFonts w:ascii="Book Antiqua" w:hAnsi="Book Antiqua" w:cs="Book Antiqua"/>
          <w:sz w:val="20"/>
          <w:szCs w:val="20"/>
        </w:rPr>
        <w:tab/>
        <w:t>dall’aver prestato lodevole servizio nelle amministrazioni pubbliche;</w:t>
      </w:r>
    </w:p>
    <w:p w:rsidR="008464FC" w:rsidRPr="008464FC" w:rsidRDefault="008464FC" w:rsidP="008464FC">
      <w:pPr>
        <w:spacing w:line="280" w:lineRule="exact"/>
        <w:ind w:left="709" w:hanging="709"/>
        <w:rPr>
          <w:rFonts w:ascii="Book Antiqua" w:hAnsi="Book Antiqua" w:cs="Book Antiqua"/>
          <w:sz w:val="20"/>
          <w:szCs w:val="20"/>
        </w:rPr>
      </w:pPr>
      <w:r w:rsidRPr="008464FC">
        <w:rPr>
          <w:rFonts w:ascii="Book Antiqua" w:hAnsi="Book Antiqua" w:cs="Book Antiqua"/>
          <w:sz w:val="20"/>
          <w:szCs w:val="20"/>
        </w:rPr>
        <w:t>c)</w:t>
      </w:r>
      <w:r w:rsidRPr="008464FC">
        <w:rPr>
          <w:rFonts w:ascii="Book Antiqua" w:hAnsi="Book Antiqua" w:cs="Book Antiqua"/>
          <w:sz w:val="20"/>
          <w:szCs w:val="20"/>
        </w:rPr>
        <w:tab/>
        <w:t>dalla minore età.</w:t>
      </w:r>
    </w:p>
    <w:p w:rsidR="008464FC" w:rsidRPr="008464FC" w:rsidRDefault="008464FC" w:rsidP="008464FC">
      <w:pPr>
        <w:pStyle w:val="Titolo2"/>
        <w:jc w:val="center"/>
        <w:rPr>
          <w:rFonts w:ascii="Book Antiqua" w:hAnsi="Book Antiqua"/>
          <w:b w:val="0"/>
          <w:bCs w:val="0"/>
          <w:i w:val="0"/>
          <w:smallCaps/>
          <w:sz w:val="20"/>
          <w:szCs w:val="20"/>
        </w:rPr>
      </w:pPr>
      <w:r w:rsidRPr="008464FC">
        <w:rPr>
          <w:rFonts w:ascii="Book Antiqua" w:hAnsi="Book Antiqua"/>
          <w:sz w:val="20"/>
          <w:szCs w:val="20"/>
        </w:rPr>
        <w:br w:type="page"/>
      </w:r>
      <w:bookmarkStart w:id="12" w:name="_Toc1960892"/>
      <w:r w:rsidRPr="008464FC">
        <w:rPr>
          <w:rFonts w:ascii="Book Antiqua" w:hAnsi="Book Antiqua"/>
          <w:b w:val="0"/>
          <w:bCs w:val="0"/>
          <w:i w:val="0"/>
          <w:smallCaps/>
          <w:sz w:val="20"/>
          <w:szCs w:val="20"/>
        </w:rPr>
        <w:lastRenderedPageBreak/>
        <w:t>Allegato E - riserve</w:t>
      </w:r>
      <w:r w:rsidRPr="008464FC">
        <w:rPr>
          <w:rFonts w:ascii="Book Antiqua" w:hAnsi="Book Antiqua"/>
          <w:b w:val="0"/>
          <w:bCs w:val="0"/>
          <w:i w:val="0"/>
          <w:smallCaps/>
          <w:sz w:val="20"/>
          <w:szCs w:val="20"/>
        </w:rPr>
        <w:br/>
      </w:r>
      <w:bookmarkEnd w:id="12"/>
    </w:p>
    <w:p w:rsidR="008464FC" w:rsidRPr="008464FC" w:rsidRDefault="008464FC" w:rsidP="008464FC">
      <w:pPr>
        <w:spacing w:line="280" w:lineRule="exact"/>
        <w:rPr>
          <w:rFonts w:ascii="Book Antiqua" w:hAnsi="Book Antiqua"/>
          <w:sz w:val="20"/>
          <w:szCs w:val="20"/>
        </w:rPr>
      </w:pPr>
      <w:r w:rsidRPr="008464FC">
        <w:rPr>
          <w:rFonts w:ascii="Book Antiqua" w:hAnsi="Book Antiqua"/>
          <w:sz w:val="20"/>
          <w:szCs w:val="20"/>
        </w:rPr>
        <w:t>Le riserve spettano:</w:t>
      </w:r>
    </w:p>
    <w:p w:rsidR="008464FC" w:rsidRPr="008464FC" w:rsidRDefault="008464FC" w:rsidP="008464FC">
      <w:pPr>
        <w:spacing w:line="280" w:lineRule="exact"/>
        <w:ind w:left="567" w:hanging="567"/>
        <w:jc w:val="both"/>
        <w:rPr>
          <w:rFonts w:ascii="Book Antiqua" w:hAnsi="Book Antiqua"/>
          <w:sz w:val="20"/>
          <w:szCs w:val="20"/>
        </w:rPr>
      </w:pPr>
      <w:r w:rsidRPr="008464FC">
        <w:rPr>
          <w:rFonts w:ascii="Book Antiqua" w:hAnsi="Book Antiqua"/>
          <w:sz w:val="20"/>
          <w:szCs w:val="20"/>
        </w:rPr>
        <w:t xml:space="preserve">1 . </w:t>
      </w:r>
      <w:r w:rsidRPr="008464FC">
        <w:rPr>
          <w:rFonts w:ascii="Book Antiqua" w:hAnsi="Book Antiqua"/>
          <w:sz w:val="20"/>
          <w:szCs w:val="20"/>
        </w:rPr>
        <w:tab/>
        <w:t xml:space="preserve">(nel limite dell’insieme dei contingenti </w:t>
      </w:r>
      <w:proofErr w:type="spellStart"/>
      <w:r w:rsidRPr="008464FC">
        <w:rPr>
          <w:rFonts w:ascii="Book Antiqua" w:hAnsi="Book Antiqua"/>
          <w:sz w:val="20"/>
          <w:szCs w:val="20"/>
        </w:rPr>
        <w:t>sottoindicati</w:t>
      </w:r>
      <w:proofErr w:type="spellEnd"/>
      <w:r w:rsidRPr="008464FC">
        <w:rPr>
          <w:rFonts w:ascii="Book Antiqua" w:hAnsi="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8464FC" w:rsidRPr="008464FC" w:rsidRDefault="008464FC" w:rsidP="008464FC">
      <w:pPr>
        <w:spacing w:line="280" w:lineRule="exact"/>
        <w:ind w:left="567"/>
        <w:jc w:val="both"/>
        <w:rPr>
          <w:rFonts w:ascii="Book Antiqua" w:hAnsi="Book Antiqua"/>
          <w:sz w:val="20"/>
          <w:szCs w:val="20"/>
        </w:rPr>
      </w:pPr>
      <w:r w:rsidRPr="008464FC">
        <w:rPr>
          <w:rFonts w:ascii="Book Antiqua" w:hAnsi="Book Antiqua"/>
          <w:sz w:val="20"/>
          <w:szCs w:val="20"/>
        </w:rPr>
        <w:t xml:space="preserve">(nel limite dell’insieme dei contingenti </w:t>
      </w:r>
      <w:proofErr w:type="spellStart"/>
      <w:r w:rsidRPr="008464FC">
        <w:rPr>
          <w:rFonts w:ascii="Book Antiqua" w:hAnsi="Book Antiqua"/>
          <w:sz w:val="20"/>
          <w:szCs w:val="20"/>
        </w:rPr>
        <w:t>sottoindicati</w:t>
      </w:r>
      <w:proofErr w:type="spellEnd"/>
      <w:r w:rsidRPr="008464FC">
        <w:rPr>
          <w:rFonts w:ascii="Book Antiqua" w:hAnsi="Book Antiqua"/>
          <w:sz w:val="20"/>
          <w:szCs w:val="20"/>
        </w:rPr>
        <w:t>, con precedenza ad ogni altra categoria) ai coniugi superstiti ed ai figli delle vittime del dovere di cui alla legge 13.8.1980, n.466 - art.12;</w:t>
      </w:r>
    </w:p>
    <w:p w:rsidR="008464FC" w:rsidRPr="008464FC" w:rsidRDefault="008464FC" w:rsidP="008464FC">
      <w:pPr>
        <w:spacing w:line="280" w:lineRule="exact"/>
        <w:ind w:left="567" w:hanging="567"/>
        <w:jc w:val="both"/>
        <w:rPr>
          <w:rFonts w:ascii="Book Antiqua" w:hAnsi="Book Antiqua"/>
          <w:sz w:val="20"/>
          <w:szCs w:val="20"/>
        </w:rPr>
      </w:pPr>
      <w:r w:rsidRPr="008464FC">
        <w:rPr>
          <w:rFonts w:ascii="Book Antiqua" w:hAnsi="Book Antiqua"/>
          <w:sz w:val="20"/>
          <w:szCs w:val="20"/>
        </w:rPr>
        <w:t xml:space="preserve">2. </w:t>
      </w:r>
      <w:r w:rsidRPr="008464FC">
        <w:rPr>
          <w:rFonts w:ascii="Book Antiqua" w:hAnsi="Book Antiqua"/>
          <w:sz w:val="20"/>
          <w:szCs w:val="20"/>
        </w:rPr>
        <w:tab/>
        <w:t>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8464FC" w:rsidRPr="008464FC" w:rsidRDefault="008464FC" w:rsidP="008464FC">
      <w:pPr>
        <w:spacing w:line="280" w:lineRule="exact"/>
        <w:ind w:left="567" w:hanging="283"/>
        <w:jc w:val="both"/>
        <w:rPr>
          <w:rFonts w:ascii="Book Antiqua" w:hAnsi="Book Antiqua"/>
          <w:sz w:val="20"/>
          <w:szCs w:val="20"/>
        </w:rPr>
      </w:pPr>
      <w:r w:rsidRPr="008464FC">
        <w:rPr>
          <w:rFonts w:ascii="Book Antiqua" w:hAnsi="Book Antiqua"/>
          <w:sz w:val="20"/>
          <w:szCs w:val="20"/>
        </w:rPr>
        <w:tab/>
        <w:t xml:space="preserve"> -alle persone invalide del lavoro con un grado di invalidità superiore al 33 per cento, accertata dall’Istituto nazionale per l’assunzione contro gli infortuni sul lavoro e le malattie professionali (INAIL) in base alle disposizioni vigenti;</w:t>
      </w:r>
    </w:p>
    <w:p w:rsidR="008464FC" w:rsidRPr="008464FC" w:rsidRDefault="008464FC" w:rsidP="008464FC">
      <w:pPr>
        <w:spacing w:line="280" w:lineRule="exact"/>
        <w:ind w:left="567" w:hanging="283"/>
        <w:jc w:val="both"/>
        <w:rPr>
          <w:rFonts w:ascii="Book Antiqua" w:hAnsi="Book Antiqua"/>
          <w:sz w:val="20"/>
          <w:szCs w:val="20"/>
        </w:rPr>
      </w:pPr>
      <w:r w:rsidRPr="008464FC">
        <w:rPr>
          <w:rFonts w:ascii="Book Antiqua" w:hAnsi="Book Antiqua"/>
          <w:sz w:val="20"/>
          <w:szCs w:val="20"/>
        </w:rPr>
        <w:t xml:space="preserve"> </w:t>
      </w:r>
      <w:r w:rsidRPr="008464FC">
        <w:rPr>
          <w:rFonts w:ascii="Book Antiqua" w:hAnsi="Book Antiqua"/>
          <w:sz w:val="20"/>
          <w:szCs w:val="20"/>
        </w:rPr>
        <w:tab/>
        <w:t>-alle persone non vedenti o sordomute, di cui alle leggi 27 maggio 1970, n.382, e successive modificazioni, e 26 maggio 1970, n.381, e successive modificazioni;</w:t>
      </w:r>
    </w:p>
    <w:p w:rsidR="008464FC" w:rsidRPr="008464FC" w:rsidRDefault="008464FC" w:rsidP="008464FC">
      <w:pPr>
        <w:spacing w:line="280" w:lineRule="exact"/>
        <w:ind w:left="567" w:hanging="283"/>
        <w:jc w:val="both"/>
        <w:rPr>
          <w:rFonts w:ascii="Book Antiqua" w:hAnsi="Book Antiqua"/>
          <w:sz w:val="20"/>
          <w:szCs w:val="20"/>
        </w:rPr>
      </w:pPr>
      <w:r w:rsidRPr="008464FC">
        <w:rPr>
          <w:rFonts w:ascii="Book Antiqua" w:hAnsi="Book Antiqua"/>
          <w:sz w:val="20"/>
          <w:szCs w:val="20"/>
        </w:rPr>
        <w:tab/>
        <w:t xml:space="preserve">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8464FC" w:rsidRPr="008464FC" w:rsidRDefault="008464FC" w:rsidP="008464FC">
      <w:pPr>
        <w:spacing w:line="280" w:lineRule="exact"/>
        <w:ind w:left="567"/>
        <w:jc w:val="both"/>
        <w:rPr>
          <w:rFonts w:ascii="Book Antiqua" w:hAnsi="Book Antiqua"/>
          <w:sz w:val="20"/>
          <w:szCs w:val="20"/>
        </w:rPr>
      </w:pPr>
      <w:r w:rsidRPr="008464FC">
        <w:rPr>
          <w:rFonts w:ascii="Book Antiqua" w:hAnsi="Book Antiqua"/>
          <w:sz w:val="20"/>
          <w:szCs w:val="20"/>
        </w:rPr>
        <w:t>Si applicano le disposizioni di cui alla legge 12.3.1999, n.68 - artt.1 -3 - 4 e 7 secondo comma, concernenti l’ammontare e il computo del contingente di posti da riservare ai beneficiari;</w:t>
      </w:r>
    </w:p>
    <w:p w:rsidR="008464FC" w:rsidRPr="008464FC" w:rsidRDefault="008464FC" w:rsidP="008464FC">
      <w:pPr>
        <w:spacing w:line="280" w:lineRule="exact"/>
        <w:ind w:left="567" w:hanging="567"/>
        <w:jc w:val="both"/>
        <w:rPr>
          <w:rFonts w:ascii="Book Antiqua" w:hAnsi="Book Antiqua"/>
          <w:sz w:val="20"/>
          <w:szCs w:val="20"/>
        </w:rPr>
      </w:pPr>
      <w:r w:rsidRPr="008464FC">
        <w:rPr>
          <w:rFonts w:ascii="Book Antiqua" w:hAnsi="Book Antiqua"/>
          <w:sz w:val="20"/>
          <w:szCs w:val="20"/>
        </w:rPr>
        <w:t xml:space="preserve">3. </w:t>
      </w:r>
      <w:r w:rsidRPr="008464FC">
        <w:rPr>
          <w:rFonts w:ascii="Book Antiqua" w:hAnsi="Book Antiqua"/>
          <w:sz w:val="20"/>
          <w:szCs w:val="20"/>
        </w:rPr>
        <w:tab/>
        <w:t>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8464FC" w:rsidRPr="008464FC" w:rsidRDefault="008464FC" w:rsidP="008464FC">
      <w:pPr>
        <w:spacing w:line="280" w:lineRule="exact"/>
        <w:ind w:left="567"/>
        <w:jc w:val="both"/>
        <w:rPr>
          <w:rFonts w:ascii="Book Antiqua" w:hAnsi="Book Antiqua"/>
          <w:sz w:val="20"/>
          <w:szCs w:val="20"/>
        </w:rPr>
      </w:pPr>
      <w:r w:rsidRPr="008464FC">
        <w:rPr>
          <w:rFonts w:ascii="Book Antiqua" w:hAnsi="Book Antiqua"/>
          <w:sz w:val="20"/>
          <w:szCs w:val="20"/>
        </w:rPr>
        <w:t xml:space="preserve">Per quanto concerne il computo di posti da riservare si applicano, in quanto compatibili, le disposizioni sopraindicate. </w:t>
      </w:r>
    </w:p>
    <w:p w:rsidR="008464FC" w:rsidRPr="008464FC" w:rsidRDefault="008464FC" w:rsidP="008464FC">
      <w:pPr>
        <w:spacing w:line="280" w:lineRule="exact"/>
        <w:ind w:left="567"/>
        <w:jc w:val="both"/>
        <w:rPr>
          <w:rFonts w:ascii="Book Antiqua" w:hAnsi="Book Antiqua"/>
          <w:sz w:val="20"/>
          <w:szCs w:val="20"/>
        </w:rPr>
      </w:pPr>
      <w:r w:rsidRPr="008464FC">
        <w:rPr>
          <w:rFonts w:ascii="Book Antiqua" w:hAnsi="Book Antiqua"/>
          <w:sz w:val="20"/>
          <w:szCs w:val="20"/>
        </w:rPr>
        <w:t>Per quanto concerne l’ammontare del predetto contingente si applica l’art.18 - comma 2 - della citata legge 68/1999.</w:t>
      </w:r>
    </w:p>
    <w:p w:rsidR="008464FC" w:rsidRPr="008464FC" w:rsidRDefault="008464FC" w:rsidP="008464FC">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8464FC">
        <w:rPr>
          <w:rFonts w:ascii="Book Antiqua" w:hAnsi="Book Antiqua"/>
        </w:rPr>
        <w:lastRenderedPageBreak/>
        <w:t xml:space="preserve">4. </w:t>
      </w:r>
      <w:r w:rsidRPr="008464FC">
        <w:rPr>
          <w:rFonts w:ascii="Book Antiqua" w:hAnsi="Book Antiqua"/>
        </w:rPr>
        <w:tab/>
        <w:t xml:space="preserve">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8464FC">
        <w:rPr>
          <w:rFonts w:ascii="Book Antiqua" w:hAnsi="Book Antiqua"/>
          <w:iCs/>
        </w:rPr>
        <w:t>Ai sensi dell’ art. 678, - comma 9 -  e 1014, comma 4, del d.lgs. 66/2010,</w:t>
      </w:r>
      <w:r w:rsidRPr="008464FC">
        <w:rPr>
          <w:rFonts w:ascii="Book Antiqua" w:hAnsi="Book Antiqua"/>
        </w:rPr>
        <w:t xml:space="preserve">  </w:t>
      </w:r>
      <w:r w:rsidRPr="008464FC">
        <w:rPr>
          <w:rFonts w:ascii="Book Antiqua" w:hAnsi="Book Antiqua"/>
          <w:iCs/>
        </w:rPr>
        <w:t xml:space="preserve">la riserva per i volontari delle FF.AA. si applica a scorrimento della graduatoria. </w:t>
      </w:r>
    </w:p>
    <w:p w:rsidR="008464FC" w:rsidRPr="008464FC" w:rsidRDefault="008464FC" w:rsidP="008464FC">
      <w:pPr>
        <w:pStyle w:val="Titolo2"/>
        <w:rPr>
          <w:rFonts w:ascii="Book Antiqua" w:hAnsi="Book Antiqua"/>
          <w:sz w:val="20"/>
          <w:szCs w:val="20"/>
        </w:rPr>
      </w:pPr>
      <w:r w:rsidRPr="008464FC">
        <w:rPr>
          <w:rFonts w:ascii="Book Antiqua" w:hAnsi="Book Antiqua"/>
          <w:sz w:val="20"/>
          <w:szCs w:val="20"/>
        </w:rPr>
        <w:br w:type="page"/>
      </w: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smallCaps/>
          <w:sz w:val="20"/>
          <w:szCs w:val="20"/>
          <w:u w:val="single"/>
        </w:rPr>
        <w:lastRenderedPageBreak/>
        <w:t>Allegato F (</w:t>
      </w:r>
      <w:r w:rsidRPr="008464FC">
        <w:rPr>
          <w:rFonts w:ascii="Book Antiqua" w:hAnsi="Book Antiqua" w:cs="Book Antiqua"/>
          <w:sz w:val="20"/>
          <w:szCs w:val="20"/>
        </w:rPr>
        <w:t xml:space="preserve">Modulo per la rinuncia all’attribuzione di rapporti di lavoro a tempo determinato per l’anno scolastico 2016/17): </w:t>
      </w:r>
    </w:p>
    <w:p w:rsidR="008464FC" w:rsidRPr="008464FC" w:rsidRDefault="008464FC" w:rsidP="008464FC">
      <w:pPr>
        <w:rPr>
          <w:rFonts w:ascii="Book Antiqua" w:hAnsi="Book Antiqua" w:cs="Book Antiqua"/>
          <w:sz w:val="20"/>
          <w:szCs w:val="20"/>
        </w:rPr>
      </w:pPr>
      <w:r w:rsidRPr="008464FC">
        <w:rPr>
          <w:rFonts w:ascii="Book Antiqua" w:hAnsi="Book Antiqua" w:cs="Book Antiqua"/>
          <w:sz w:val="20"/>
          <w:szCs w:val="20"/>
        </w:rPr>
        <w:t xml:space="preserve"> </w:t>
      </w:r>
      <w:r w:rsidRPr="008464FC">
        <w:rPr>
          <w:rFonts w:ascii="Book Antiqua" w:hAnsi="Book Antiqua" w:cs="Book Antiqua"/>
          <w:b/>
          <w:sz w:val="20"/>
          <w:szCs w:val="20"/>
        </w:rPr>
        <w:t>Utilizzare il modulo predisposto</w:t>
      </w:r>
    </w:p>
    <w:p w:rsidR="008464FC" w:rsidRPr="008464FC" w:rsidRDefault="008464FC" w:rsidP="008464FC">
      <w:pPr>
        <w:rPr>
          <w:rFonts w:ascii="Book Antiqua" w:hAnsi="Book Antiqua" w:cs="Book Antiqua"/>
          <w:sz w:val="20"/>
          <w:szCs w:val="20"/>
        </w:rPr>
      </w:pPr>
    </w:p>
    <w:p w:rsidR="008464FC" w:rsidRPr="008464FC" w:rsidRDefault="008464FC" w:rsidP="008464FC">
      <w:pPr>
        <w:rPr>
          <w:rFonts w:ascii="Book Antiqua" w:hAnsi="Book Antiqua" w:cs="Book Antiqua"/>
          <w:sz w:val="20"/>
          <w:szCs w:val="20"/>
        </w:rPr>
      </w:pPr>
      <w:r w:rsidRPr="008464FC">
        <w:rPr>
          <w:rFonts w:ascii="Book Antiqua" w:hAnsi="Book Antiqua" w:cs="Book Antiqua"/>
          <w:smallCaps/>
          <w:sz w:val="20"/>
          <w:szCs w:val="20"/>
          <w:u w:val="single"/>
        </w:rPr>
        <w:t>Allegato G (</w:t>
      </w:r>
      <w:r w:rsidRPr="008464FC">
        <w:rPr>
          <w:rFonts w:ascii="Book Antiqua" w:hAnsi="Book Antiqua" w:cs="Book Antiqua"/>
          <w:sz w:val="20"/>
          <w:szCs w:val="20"/>
        </w:rPr>
        <w:t xml:space="preserve">Modulo per l’indicazione delle istituzioni scolastiche in cui si richiede l’inclusione in graduatorie d’istituto di 1° fascia per l’anno scolastico 2016/17): </w:t>
      </w:r>
    </w:p>
    <w:p w:rsidR="008464FC" w:rsidRPr="008464FC" w:rsidRDefault="008464FC" w:rsidP="008464FC">
      <w:pPr>
        <w:rPr>
          <w:rFonts w:ascii="Book Antiqua" w:hAnsi="Book Antiqua" w:cs="Book Antiqua"/>
          <w:b/>
          <w:sz w:val="20"/>
          <w:szCs w:val="20"/>
        </w:rPr>
      </w:pPr>
      <w:r w:rsidRPr="008464FC">
        <w:rPr>
          <w:rFonts w:ascii="Book Antiqua" w:hAnsi="Book Antiqua" w:cs="Book Antiqua"/>
          <w:b/>
          <w:sz w:val="20"/>
          <w:szCs w:val="20"/>
        </w:rPr>
        <w:t>Utilizzare l’apposita applicazione WEB nell’ambito delle istanze on line del MIUR</w:t>
      </w:r>
    </w:p>
    <w:p w:rsidR="008464FC" w:rsidRPr="008464FC" w:rsidRDefault="008464FC" w:rsidP="008464FC">
      <w:pPr>
        <w:rPr>
          <w:rFonts w:ascii="Book Antiqua" w:hAnsi="Book Antiqua" w:cs="Book Antiqua"/>
          <w:smallCaps/>
          <w:sz w:val="20"/>
          <w:szCs w:val="20"/>
          <w:u w:val="single"/>
        </w:rPr>
      </w:pPr>
    </w:p>
    <w:p w:rsidR="008464FC" w:rsidRPr="008464FC" w:rsidRDefault="008464FC" w:rsidP="008464FC">
      <w:pPr>
        <w:rPr>
          <w:rFonts w:ascii="Book Antiqua" w:hAnsi="Book Antiqua" w:cs="Book Antiqua"/>
          <w:sz w:val="20"/>
          <w:szCs w:val="20"/>
        </w:rPr>
      </w:pPr>
      <w:r w:rsidRPr="008464FC">
        <w:rPr>
          <w:rFonts w:ascii="Book Antiqua" w:hAnsi="Book Antiqua" w:cs="Book Antiqua"/>
          <w:smallCaps/>
          <w:sz w:val="20"/>
          <w:szCs w:val="20"/>
          <w:u w:val="single"/>
        </w:rPr>
        <w:t>Allegato H (</w:t>
      </w:r>
      <w:r w:rsidRPr="008464FC">
        <w:rPr>
          <w:rFonts w:ascii="Book Antiqua" w:hAnsi="Book Antiqua" w:cs="Book Antiqua"/>
          <w:sz w:val="20"/>
          <w:szCs w:val="20"/>
        </w:rPr>
        <w:t xml:space="preserve">Modulo per l’attribuzione della priorità nella scelta della sede per l’anno scolastico 2016/17): </w:t>
      </w:r>
    </w:p>
    <w:p w:rsidR="008464FC" w:rsidRPr="008464FC" w:rsidRDefault="008464FC" w:rsidP="008464FC">
      <w:pPr>
        <w:rPr>
          <w:rFonts w:ascii="Book Antiqua" w:hAnsi="Book Antiqua" w:cs="Book Antiqua"/>
          <w:sz w:val="20"/>
          <w:szCs w:val="20"/>
        </w:rPr>
      </w:pPr>
      <w:r w:rsidRPr="008464FC">
        <w:rPr>
          <w:rFonts w:ascii="Book Antiqua" w:hAnsi="Book Antiqua" w:cs="Book Antiqua"/>
          <w:b/>
          <w:sz w:val="20"/>
          <w:szCs w:val="20"/>
        </w:rPr>
        <w:t>Utilizzare il modulo predisposto</w:t>
      </w:r>
      <w:r w:rsidRPr="008464FC">
        <w:rPr>
          <w:rFonts w:ascii="Book Antiqua" w:hAnsi="Book Antiqua" w:cs="Book Antiqua"/>
          <w:sz w:val="20"/>
          <w:szCs w:val="20"/>
        </w:rPr>
        <w:t>.</w:t>
      </w:r>
    </w:p>
    <w:p w:rsidR="008464FC" w:rsidRPr="008464FC" w:rsidRDefault="008464FC" w:rsidP="008464FC">
      <w:pPr>
        <w:jc w:val="center"/>
        <w:rPr>
          <w:rFonts w:ascii="Book Antiqua" w:hAnsi="Book Antiqua" w:cs="Book Antiqua"/>
          <w:smallCaps/>
          <w:sz w:val="20"/>
          <w:szCs w:val="20"/>
        </w:rPr>
      </w:pPr>
    </w:p>
    <w:p w:rsidR="008464FC" w:rsidRPr="008464FC" w:rsidRDefault="008464FC" w:rsidP="008464FC">
      <w:pPr>
        <w:jc w:val="center"/>
        <w:rPr>
          <w:rFonts w:ascii="Book Antiqua" w:hAnsi="Book Antiqua" w:cs="Book Antiqua"/>
          <w:smallCaps/>
          <w:sz w:val="20"/>
          <w:szCs w:val="20"/>
        </w:rPr>
      </w:pPr>
    </w:p>
    <w:p w:rsidR="008464FC" w:rsidRPr="008464FC" w:rsidRDefault="008464FC" w:rsidP="008464FC">
      <w:pPr>
        <w:rPr>
          <w:rFonts w:ascii="Book Antiqua" w:hAnsi="Book Antiqua" w:cs="Book Antiqua"/>
          <w:b/>
          <w:smallCaps/>
          <w:sz w:val="20"/>
          <w:szCs w:val="20"/>
          <w:u w:val="single"/>
        </w:rPr>
      </w:pPr>
      <w:r w:rsidRPr="008464FC">
        <w:rPr>
          <w:rFonts w:ascii="Book Antiqua" w:hAnsi="Book Antiqua" w:cs="Book Antiqua"/>
          <w:b/>
          <w:smallCaps/>
          <w:sz w:val="20"/>
          <w:szCs w:val="20"/>
          <w:u w:val="single"/>
        </w:rPr>
        <w:t>Allegato i</w:t>
      </w:r>
    </w:p>
    <w:p w:rsidR="008464FC" w:rsidRPr="008464FC" w:rsidRDefault="008464FC" w:rsidP="008464FC">
      <w:pPr>
        <w:rPr>
          <w:rFonts w:ascii="Book Antiqua" w:hAnsi="Book Antiqua" w:cs="Book Antiqua"/>
          <w:b/>
          <w:bCs/>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b/>
          <w:bCs/>
          <w:sz w:val="20"/>
          <w:szCs w:val="20"/>
        </w:rPr>
        <w:t xml:space="preserve">Collaboratore Scolastico: </w:t>
      </w:r>
      <w:r w:rsidRPr="008464FC">
        <w:rPr>
          <w:rFonts w:ascii="Book Antiqua" w:hAnsi="Book Antiqua" w:cs="Book Antiqua"/>
          <w:sz w:val="20"/>
          <w:szCs w:val="20"/>
        </w:rPr>
        <w:t xml:space="preserve">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w:t>
      </w:r>
      <w:smartTag w:uri="urn:schemas-microsoft-com:office:smarttags" w:element="PersonName">
        <w:smartTagPr>
          <w:attr w:name="ProductID" w:val="Istituti Tecnici"/>
        </w:smartTagPr>
        <w:r w:rsidRPr="008464FC">
          <w:rPr>
            <w:rFonts w:ascii="Book Antiqua" w:hAnsi="Book Antiqua" w:cs="Book Antiqua"/>
            <w:sz w:val="20"/>
            <w:szCs w:val="20"/>
          </w:rPr>
          <w:t>Istituti Tecnici</w:t>
        </w:r>
      </w:smartTag>
      <w:r w:rsidRPr="008464FC">
        <w:rPr>
          <w:rFonts w:ascii="Book Antiqua" w:hAnsi="Book Antiqua" w:cs="Book Antiqua"/>
          <w:sz w:val="20"/>
          <w:szCs w:val="20"/>
        </w:rPr>
        <w:t xml:space="preserve">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8464FC" w:rsidRPr="008464FC" w:rsidRDefault="008464FC" w:rsidP="008464FC">
      <w:pPr>
        <w:jc w:val="both"/>
        <w:rPr>
          <w:rFonts w:ascii="Book Antiqua" w:hAnsi="Book Antiqua" w:cs="Book Antiqua"/>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b/>
          <w:bCs/>
          <w:sz w:val="20"/>
          <w:szCs w:val="20"/>
        </w:rPr>
        <w:t>Assistente Amministrativo</w:t>
      </w:r>
      <w:r w:rsidRPr="008464FC">
        <w:rPr>
          <w:rFonts w:ascii="Book Antiqua" w:hAnsi="Book Antiqua" w:cs="Book Antiqua"/>
          <w:sz w:val="20"/>
          <w:szCs w:val="20"/>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8464FC" w:rsidRPr="008464FC" w:rsidRDefault="008464FC" w:rsidP="008464FC">
      <w:pPr>
        <w:jc w:val="both"/>
        <w:rPr>
          <w:rFonts w:ascii="Book Antiqua" w:hAnsi="Book Antiqua" w:cs="Book Antiqua"/>
          <w:sz w:val="20"/>
          <w:szCs w:val="20"/>
        </w:rPr>
      </w:pPr>
    </w:p>
    <w:p w:rsidR="008464FC" w:rsidRPr="008464FC" w:rsidRDefault="008464FC" w:rsidP="008464FC">
      <w:pPr>
        <w:jc w:val="both"/>
        <w:rPr>
          <w:rFonts w:ascii="Book Antiqua" w:hAnsi="Book Antiqua" w:cs="Book Antiqua"/>
          <w:sz w:val="20"/>
          <w:szCs w:val="20"/>
        </w:rPr>
      </w:pPr>
      <w:r w:rsidRPr="008464FC">
        <w:rPr>
          <w:rFonts w:ascii="Book Antiqua" w:hAnsi="Book Antiqua" w:cs="Book Antiqua"/>
          <w:b/>
          <w:bCs/>
          <w:sz w:val="20"/>
          <w:szCs w:val="20"/>
        </w:rPr>
        <w:t>Assistente Tecnico :</w:t>
      </w:r>
      <w:r w:rsidRPr="008464FC">
        <w:rPr>
          <w:rFonts w:ascii="Book Antiqua" w:hAnsi="Book Antiqua" w:cs="Book Antiqua"/>
          <w:sz w:val="20"/>
          <w:szCs w:val="20"/>
        </w:rPr>
        <w:t xml:space="preserve"> Assistente tecnico, Aiutante tecnico, Collaboratore professionale nautico (solo negli </w:t>
      </w:r>
      <w:smartTag w:uri="urn:schemas-microsoft-com:office:smarttags" w:element="PersonName">
        <w:smartTagPr>
          <w:attr w:name="ProductID" w:val="Istituti Tecnici"/>
        </w:smartTagPr>
        <w:r w:rsidRPr="008464FC">
          <w:rPr>
            <w:rFonts w:ascii="Book Antiqua" w:hAnsi="Book Antiqua" w:cs="Book Antiqua"/>
            <w:sz w:val="20"/>
            <w:szCs w:val="20"/>
          </w:rPr>
          <w:t>Istituti Tecnici</w:t>
        </w:r>
      </w:smartTag>
      <w:r w:rsidRPr="008464FC">
        <w:rPr>
          <w:rFonts w:ascii="Book Antiqua" w:hAnsi="Book Antiqua" w:cs="Book Antiqua"/>
          <w:sz w:val="20"/>
          <w:szCs w:val="20"/>
        </w:rPr>
        <w:t xml:space="preserve"> Nautici e negli Istituti Professionali per le Attività marinare), Collaboratore professionale nostromo (solo negli </w:t>
      </w:r>
      <w:smartTag w:uri="urn:schemas-microsoft-com:office:smarttags" w:element="PersonName">
        <w:smartTagPr>
          <w:attr w:name="ProductID" w:val="Istituti Tecnici"/>
        </w:smartTagPr>
        <w:r w:rsidRPr="008464FC">
          <w:rPr>
            <w:rFonts w:ascii="Book Antiqua" w:hAnsi="Book Antiqua" w:cs="Book Antiqua"/>
            <w:sz w:val="20"/>
            <w:szCs w:val="20"/>
          </w:rPr>
          <w:t>Istituti Tecnici</w:t>
        </w:r>
      </w:smartTag>
      <w:r w:rsidRPr="008464FC">
        <w:rPr>
          <w:rFonts w:ascii="Book Antiqua" w:hAnsi="Book Antiqua" w:cs="Book Antiqua"/>
          <w:sz w:val="20"/>
          <w:szCs w:val="20"/>
        </w:rPr>
        <w:t xml:space="preserve"> Nautici e negli Istituti Professionali per le Attività marinare), Esecutore, Esecutori servizi educativi, Esecutore tecnico, Esecutore tecnico scolastico, Aiutante di laboratorio.</w:t>
      </w:r>
    </w:p>
    <w:p w:rsidR="008464FC" w:rsidRPr="008464FC" w:rsidRDefault="008464FC" w:rsidP="008464FC">
      <w:pPr>
        <w:pStyle w:val="Sommario2"/>
        <w:ind w:left="0"/>
        <w:jc w:val="both"/>
        <w:rPr>
          <w:rFonts w:ascii="Book Antiqua" w:hAnsi="Book Antiqua" w:cs="Book Antiqua"/>
        </w:rPr>
      </w:pPr>
    </w:p>
    <w:p w:rsidR="008464FC" w:rsidRPr="008464FC" w:rsidRDefault="008464FC" w:rsidP="008464FC">
      <w:pPr>
        <w:jc w:val="both"/>
        <w:rPr>
          <w:rFonts w:ascii="Book Antiqua" w:hAnsi="Book Antiqua" w:cs="Book Antiqua"/>
          <w:sz w:val="20"/>
          <w:szCs w:val="20"/>
        </w:rPr>
      </w:pPr>
    </w:p>
    <w:p w:rsidR="008464FC" w:rsidRPr="008464FC" w:rsidRDefault="008464FC" w:rsidP="008464FC">
      <w:pPr>
        <w:rPr>
          <w:rFonts w:ascii="Book Antiqua" w:hAnsi="Book Antiqua"/>
          <w:b/>
          <w:sz w:val="20"/>
          <w:szCs w:val="20"/>
        </w:rPr>
      </w:pPr>
    </w:p>
    <w:p w:rsidR="008464FC" w:rsidRPr="008464FC" w:rsidRDefault="008464FC" w:rsidP="008464FC">
      <w:pPr>
        <w:jc w:val="both"/>
        <w:rPr>
          <w:rFonts w:ascii="Book Antiqua" w:hAnsi="Book Antiqua"/>
          <w:sz w:val="20"/>
          <w:szCs w:val="20"/>
        </w:rPr>
      </w:pPr>
    </w:p>
    <w:p w:rsidR="00967AA5" w:rsidRPr="008464FC" w:rsidRDefault="00967AA5" w:rsidP="00D27E41">
      <w:pPr>
        <w:tabs>
          <w:tab w:val="left" w:pos="4820"/>
        </w:tabs>
        <w:jc w:val="both"/>
        <w:rPr>
          <w:rFonts w:ascii="Book Antiqua" w:hAnsi="Book Antiqua"/>
          <w:sz w:val="20"/>
          <w:szCs w:val="20"/>
        </w:rPr>
      </w:pPr>
    </w:p>
    <w:p w:rsidR="00967AA5" w:rsidRPr="008464FC" w:rsidRDefault="00967AA5" w:rsidP="00D27E41">
      <w:pPr>
        <w:tabs>
          <w:tab w:val="left" w:pos="4820"/>
        </w:tabs>
        <w:jc w:val="both"/>
        <w:rPr>
          <w:rFonts w:ascii="Book Antiqua" w:hAnsi="Book Antiqua"/>
          <w:sz w:val="20"/>
          <w:szCs w:val="20"/>
        </w:rPr>
      </w:pPr>
    </w:p>
    <w:sectPr w:rsidR="00967AA5" w:rsidRPr="008464FC"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F1C" w:rsidRDefault="00B17F1C">
      <w:r>
        <w:separator/>
      </w:r>
    </w:p>
  </w:endnote>
  <w:endnote w:type="continuationSeparator" w:id="0">
    <w:p w:rsidR="00B17F1C" w:rsidRDefault="00B1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831063">
      <w:rPr>
        <w:rStyle w:val="Numeropagina"/>
        <w:rFonts w:ascii="Garamond" w:hAnsi="Garamond"/>
        <w:noProof/>
      </w:rPr>
      <w:t>13</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F1C" w:rsidRDefault="00B17F1C">
      <w:r>
        <w:separator/>
      </w:r>
    </w:p>
  </w:footnote>
  <w:footnote w:type="continuationSeparator" w:id="0">
    <w:p w:rsidR="00B17F1C" w:rsidRDefault="00B17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74F35181" wp14:editId="358AC33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276EF60F" wp14:editId="66E26D52">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8641F00"/>
    <w:multiLevelType w:val="hybridMultilevel"/>
    <w:tmpl w:val="DDF0D80C"/>
    <w:lvl w:ilvl="0" w:tplc="F93C3B4A">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AF02F0E"/>
    <w:multiLevelType w:val="hybridMultilevel"/>
    <w:tmpl w:val="7EFE6342"/>
    <w:lvl w:ilvl="0" w:tplc="309645D0">
      <w:start w:val="8"/>
      <w:numFmt w:val="decimal"/>
      <w:lvlText w:val="%1."/>
      <w:lvlJc w:val="left"/>
      <w:pPr>
        <w:tabs>
          <w:tab w:val="num" w:pos="502"/>
        </w:tabs>
        <w:ind w:left="502" w:hanging="360"/>
      </w:pPr>
      <w:rPr>
        <w:rFonts w:hint="default"/>
        <w:b/>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7">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8">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0">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E5B6BE7"/>
    <w:multiLevelType w:val="hybridMultilevel"/>
    <w:tmpl w:val="CE787240"/>
    <w:lvl w:ilvl="0" w:tplc="4B02E1F4">
      <w:start w:val="4"/>
      <w:numFmt w:val="decimal"/>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13">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4">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7C87EC0"/>
    <w:multiLevelType w:val="singleLevel"/>
    <w:tmpl w:val="920661EE"/>
    <w:lvl w:ilvl="0">
      <w:start w:val="2"/>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abstractNum>
  <w:abstractNum w:abstractNumId="17">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1">
    <w:nsid w:val="79F45E2C"/>
    <w:multiLevelType w:val="singleLevel"/>
    <w:tmpl w:val="7EF2796A"/>
    <w:lvl w:ilvl="0">
      <w:start w:val="1"/>
      <w:numFmt w:val="decimal"/>
      <w:lvlText w:val="%1."/>
      <w:legacy w:legacy="1" w:legacySpace="0" w:legacyIndent="283"/>
      <w:lvlJc w:val="left"/>
      <w:pPr>
        <w:ind w:left="567" w:hanging="283"/>
      </w:pPr>
      <w:rPr>
        <w:rFonts w:ascii="Times New Roman" w:hAnsi="Times New Roman" w:cs="Times New Roman" w:hint="default"/>
        <w:b/>
      </w:rPr>
    </w:lvl>
  </w:abstractNum>
  <w:abstractNum w:abstractNumId="22">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23"/>
  </w:num>
  <w:num w:numId="4">
    <w:abstractNumId w:val="18"/>
  </w:num>
  <w:num w:numId="5">
    <w:abstractNumId w:val="4"/>
  </w:num>
  <w:num w:numId="6">
    <w:abstractNumId w:val="5"/>
  </w:num>
  <w:num w:numId="7">
    <w:abstractNumId w:val="10"/>
  </w:num>
  <w:num w:numId="8">
    <w:abstractNumId w:val="17"/>
  </w:num>
  <w:num w:numId="9">
    <w:abstractNumId w:val="14"/>
  </w:num>
  <w:num w:numId="10">
    <w:abstractNumId w:val="8"/>
  </w:num>
  <w:num w:numId="11">
    <w:abstractNumId w:val="15"/>
  </w:num>
  <w:num w:numId="12">
    <w:abstractNumId w:val="24"/>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3"/>
  </w:num>
  <w:num w:numId="18">
    <w:abstractNumId w:val="7"/>
  </w:num>
  <w:num w:numId="19">
    <w:abstractNumId w:val="7"/>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20"/>
  </w:num>
  <w:num w:numId="21">
    <w:abstractNumId w:val="9"/>
  </w:num>
  <w:num w:numId="22">
    <w:abstractNumId w:val="19"/>
  </w:num>
  <w:num w:numId="23">
    <w:abstractNumId w:val="22"/>
  </w:num>
  <w:num w:numId="24">
    <w:abstractNumId w:val="21"/>
  </w:num>
  <w:num w:numId="25">
    <w:abstractNumId w:val="16"/>
  </w:num>
  <w:num w:numId="26">
    <w:abstractNumId w:val="16"/>
    <w:lvlOverride w:ilvl="0">
      <w:lvl w:ilvl="0">
        <w:start w:val="1"/>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lvlOverride>
  </w:num>
  <w:num w:numId="27">
    <w:abstractNumId w:val="6"/>
  </w:num>
  <w:num w:numId="28">
    <w:abstractNumId w:val="1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8737D"/>
    <w:rsid w:val="0029033C"/>
    <w:rsid w:val="002952C2"/>
    <w:rsid w:val="002A36CB"/>
    <w:rsid w:val="002A4EEE"/>
    <w:rsid w:val="002B0260"/>
    <w:rsid w:val="002C3273"/>
    <w:rsid w:val="002C39C1"/>
    <w:rsid w:val="002D0D17"/>
    <w:rsid w:val="002D3A9E"/>
    <w:rsid w:val="002D7475"/>
    <w:rsid w:val="002E17AD"/>
    <w:rsid w:val="002E3DAC"/>
    <w:rsid w:val="002E5CF7"/>
    <w:rsid w:val="002E6377"/>
    <w:rsid w:val="002F2B63"/>
    <w:rsid w:val="00312B25"/>
    <w:rsid w:val="00315D42"/>
    <w:rsid w:val="0033335B"/>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11514"/>
    <w:rsid w:val="00415B4B"/>
    <w:rsid w:val="00416B63"/>
    <w:rsid w:val="00441091"/>
    <w:rsid w:val="004417E5"/>
    <w:rsid w:val="00447BEE"/>
    <w:rsid w:val="004507E2"/>
    <w:rsid w:val="00456FE1"/>
    <w:rsid w:val="00463AEA"/>
    <w:rsid w:val="00463CE2"/>
    <w:rsid w:val="00463F64"/>
    <w:rsid w:val="00467A9C"/>
    <w:rsid w:val="004754FF"/>
    <w:rsid w:val="00496E1C"/>
    <w:rsid w:val="004A2DEB"/>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B38C6"/>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1063"/>
    <w:rsid w:val="008323A7"/>
    <w:rsid w:val="008350D8"/>
    <w:rsid w:val="008464FC"/>
    <w:rsid w:val="0085097A"/>
    <w:rsid w:val="00854B3D"/>
    <w:rsid w:val="00855719"/>
    <w:rsid w:val="00885FEB"/>
    <w:rsid w:val="00887755"/>
    <w:rsid w:val="00890D0E"/>
    <w:rsid w:val="008C6D62"/>
    <w:rsid w:val="00906D63"/>
    <w:rsid w:val="0092104C"/>
    <w:rsid w:val="00933F3A"/>
    <w:rsid w:val="0095211D"/>
    <w:rsid w:val="00953F09"/>
    <w:rsid w:val="009551EE"/>
    <w:rsid w:val="00965FC5"/>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17F1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C22742"/>
    <w:rsid w:val="00C23D84"/>
    <w:rsid w:val="00C41CD0"/>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8E"/>
    <w:rsid w:val="00E53521"/>
    <w:rsid w:val="00E6629D"/>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A58F3"/>
    <w:rsid w:val="00FB5DA5"/>
    <w:rsid w:val="00FC11B4"/>
    <w:rsid w:val="00FC1ACF"/>
    <w:rsid w:val="00FC42A1"/>
    <w:rsid w:val="00FC4726"/>
    <w:rsid w:val="00FC5191"/>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D2591-6F92-4756-BA4D-5D11E95A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8812</Words>
  <Characters>50235</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5</cp:revision>
  <cp:lastPrinted>2016-03-17T13:07:00Z</cp:lastPrinted>
  <dcterms:created xsi:type="dcterms:W3CDTF">2016-03-17T12:09:00Z</dcterms:created>
  <dcterms:modified xsi:type="dcterms:W3CDTF">2016-03-22T08:30:00Z</dcterms:modified>
</cp:coreProperties>
</file>